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DBF2" w14:textId="54A1EBB4" w:rsidR="00235610" w:rsidRDefault="009476EE" w:rsidP="00AC464C">
      <w:pPr>
        <w:jc w:val="both"/>
        <w:rPr>
          <w:b/>
          <w:color w:val="0070C0"/>
          <w:sz w:val="28"/>
        </w:rPr>
      </w:pPr>
      <w:r>
        <w:rPr>
          <w:noProof/>
          <w:sz w:val="22"/>
          <w:szCs w:val="22"/>
          <w:lang w:eastAsia="fr-FR"/>
        </w:rPr>
        <w:drawing>
          <wp:inline distT="0" distB="0" distL="0" distR="0" wp14:anchorId="1DAEA509" wp14:editId="109E7D8F">
            <wp:extent cx="992777" cy="975360"/>
            <wp:effectExtent l="0" t="0" r="0" b="0"/>
            <wp:docPr id="1" name="Image 1" descr="logoCCQ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CQVA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574" cy="981055"/>
                    </a:xfrm>
                    <a:prstGeom prst="rect">
                      <a:avLst/>
                    </a:prstGeom>
                    <a:noFill/>
                    <a:ln>
                      <a:noFill/>
                    </a:ln>
                  </pic:spPr>
                </pic:pic>
              </a:graphicData>
            </a:graphic>
          </wp:inline>
        </w:drawing>
      </w:r>
      <w:r w:rsidR="00235610">
        <w:rPr>
          <w:b/>
          <w:color w:val="0070C0"/>
          <w:sz w:val="28"/>
        </w:rPr>
        <w:t xml:space="preserve">  </w:t>
      </w:r>
      <w:r w:rsidR="00AC464C">
        <w:rPr>
          <w:b/>
          <w:color w:val="0070C0"/>
          <w:sz w:val="28"/>
        </w:rPr>
        <w:tab/>
      </w:r>
      <w:r w:rsidR="00AC464C">
        <w:rPr>
          <w:b/>
          <w:color w:val="0070C0"/>
          <w:sz w:val="28"/>
        </w:rPr>
        <w:tab/>
      </w:r>
      <w:r w:rsidR="00AC464C">
        <w:rPr>
          <w:b/>
          <w:color w:val="0070C0"/>
          <w:sz w:val="28"/>
        </w:rPr>
        <w:tab/>
      </w:r>
      <w:r w:rsidR="00AC464C">
        <w:rPr>
          <w:b/>
          <w:color w:val="0070C0"/>
          <w:sz w:val="28"/>
        </w:rPr>
        <w:tab/>
      </w:r>
      <w:r w:rsidR="00A23B2A">
        <w:rPr>
          <w:b/>
          <w:color w:val="0070C0"/>
          <w:sz w:val="28"/>
        </w:rPr>
        <w:tab/>
      </w:r>
      <w:r w:rsidR="00235610" w:rsidRPr="006D2B5C">
        <w:rPr>
          <w:b/>
          <w:color w:val="0070C0"/>
          <w:sz w:val="28"/>
        </w:rPr>
        <w:t>REGLEMENT INTERIEUR</w:t>
      </w:r>
    </w:p>
    <w:p w14:paraId="0E8ABA52" w14:textId="77777777" w:rsidR="00235610" w:rsidRPr="006774CD" w:rsidRDefault="00235610" w:rsidP="00A704A9">
      <w:pPr>
        <w:ind w:left="4248" w:firstLine="708"/>
        <w:rPr>
          <w:b/>
          <w:color w:val="0070C0"/>
        </w:rPr>
      </w:pPr>
      <w:r w:rsidRPr="006774CD">
        <w:rPr>
          <w:b/>
          <w:color w:val="0070C0"/>
        </w:rPr>
        <w:t>Du Centre de Loisirs Intercommunal</w:t>
      </w:r>
    </w:p>
    <w:p w14:paraId="7B1A8260" w14:textId="77777777" w:rsidR="00235610" w:rsidRPr="00404A6B" w:rsidRDefault="00235610" w:rsidP="006D2B5C">
      <w:pPr>
        <w:ind w:left="4956"/>
        <w:rPr>
          <w:b/>
          <w:color w:val="0070C0"/>
          <w:sz w:val="28"/>
        </w:rPr>
      </w:pPr>
      <w:r w:rsidRPr="00404A6B">
        <w:rPr>
          <w:b/>
          <w:color w:val="0070C0"/>
          <w:sz w:val="28"/>
        </w:rPr>
        <w:t xml:space="preserve">Année </w:t>
      </w:r>
      <w:r w:rsidR="009476EE" w:rsidRPr="00404A6B">
        <w:rPr>
          <w:b/>
          <w:color w:val="0070C0"/>
          <w:sz w:val="28"/>
        </w:rPr>
        <w:t>20</w:t>
      </w:r>
      <w:r w:rsidR="00B941BE">
        <w:rPr>
          <w:b/>
          <w:color w:val="0070C0"/>
          <w:sz w:val="28"/>
        </w:rPr>
        <w:t>22</w:t>
      </w:r>
      <w:r w:rsidR="009476EE" w:rsidRPr="00404A6B">
        <w:rPr>
          <w:b/>
          <w:color w:val="0070C0"/>
          <w:sz w:val="28"/>
        </w:rPr>
        <w:t>-202</w:t>
      </w:r>
      <w:r w:rsidR="00B941BE">
        <w:rPr>
          <w:b/>
          <w:color w:val="0070C0"/>
          <w:sz w:val="28"/>
        </w:rPr>
        <w:t>3</w:t>
      </w:r>
    </w:p>
    <w:p w14:paraId="43088B9F" w14:textId="77777777" w:rsidR="00235610" w:rsidRPr="00404A6B" w:rsidRDefault="00235610" w:rsidP="006D2B5C">
      <w:pPr>
        <w:jc w:val="both"/>
      </w:pPr>
    </w:p>
    <w:p w14:paraId="39E11839" w14:textId="77777777" w:rsidR="009476EE" w:rsidRDefault="009476EE" w:rsidP="006D2B5C">
      <w:pPr>
        <w:jc w:val="both"/>
      </w:pPr>
      <w:r w:rsidRPr="00404A6B">
        <w:t xml:space="preserve">Dans le cadre de sa compétence enfance jeunesse, la Communauté de communes Quercy Vert Aveyron gère directement </w:t>
      </w:r>
      <w:r w:rsidR="00B941BE">
        <w:t>15</w:t>
      </w:r>
      <w:r w:rsidR="006F1E06">
        <w:t xml:space="preserve"> Accueils </w:t>
      </w:r>
      <w:r w:rsidR="006F1E06" w:rsidRPr="00B941BE">
        <w:t xml:space="preserve">périscolaires </w:t>
      </w:r>
      <w:r w:rsidR="006F1E06" w:rsidRPr="00B941BE">
        <w:rPr>
          <w:b/>
        </w:rPr>
        <w:t>(ALAE :</w:t>
      </w:r>
      <w:r w:rsidRPr="00B941BE">
        <w:rPr>
          <w:b/>
        </w:rPr>
        <w:t xml:space="preserve"> avant et après l’école)</w:t>
      </w:r>
      <w:r w:rsidR="00B941BE">
        <w:t xml:space="preserve"> et 10</w:t>
      </w:r>
      <w:r w:rsidRPr="00B941BE">
        <w:t xml:space="preserve"> centre</w:t>
      </w:r>
      <w:r w:rsidR="0071259B" w:rsidRPr="00B941BE">
        <w:t>s</w:t>
      </w:r>
      <w:r w:rsidRPr="00B941BE">
        <w:t xml:space="preserve"> de loisirs </w:t>
      </w:r>
      <w:r w:rsidR="006F1E06" w:rsidRPr="00B941BE">
        <w:rPr>
          <w:b/>
        </w:rPr>
        <w:t>(ALSH : ouverts les mercredis après-midis et/ou pendant les vacances scolaires)</w:t>
      </w:r>
      <w:r w:rsidR="00B941BE">
        <w:t>.</w:t>
      </w:r>
    </w:p>
    <w:p w14:paraId="0B6B04CC" w14:textId="77777777" w:rsidR="00B941BE" w:rsidRPr="00404A6B" w:rsidRDefault="00B941BE" w:rsidP="006D2B5C">
      <w:pPr>
        <w:jc w:val="both"/>
      </w:pPr>
    </w:p>
    <w:p w14:paraId="23A3C188" w14:textId="769BCED5" w:rsidR="009476EE" w:rsidRPr="00404A6B" w:rsidRDefault="009476EE" w:rsidP="009476EE">
      <w:pPr>
        <w:jc w:val="both"/>
      </w:pPr>
      <w:r w:rsidRPr="00404A6B">
        <w:t xml:space="preserve">Elle subventionne également </w:t>
      </w:r>
      <w:r w:rsidR="00B941BE">
        <w:t xml:space="preserve">un centre de loisirs associatif sur la commune de </w:t>
      </w:r>
      <w:proofErr w:type="spellStart"/>
      <w:r w:rsidR="00B941BE">
        <w:t>Monclar</w:t>
      </w:r>
      <w:proofErr w:type="spellEnd"/>
      <w:r w:rsidR="00B941BE">
        <w:t xml:space="preserve"> de Quercy  géré par l’Association Familles Rurales pour l’</w:t>
      </w:r>
      <w:r w:rsidRPr="00404A6B">
        <w:t xml:space="preserve">accueil périscolaire,  </w:t>
      </w:r>
      <w:r w:rsidR="00B941BE">
        <w:t xml:space="preserve">le </w:t>
      </w:r>
      <w:r w:rsidRPr="00404A6B">
        <w:t>mercr</w:t>
      </w:r>
      <w:r w:rsidR="00B941BE">
        <w:t>edi</w:t>
      </w:r>
      <w:r w:rsidRPr="00404A6B">
        <w:t xml:space="preserve"> apr</w:t>
      </w:r>
      <w:r w:rsidR="00B941BE">
        <w:t xml:space="preserve">ès-midi et l’accueil des adolescents. </w:t>
      </w:r>
      <w:r w:rsidRPr="00404A6B">
        <w:t xml:space="preserve">Pour tout renseignement sur le fonctionnement de </w:t>
      </w:r>
      <w:r w:rsidR="00B941BE">
        <w:t>cette structure, nous vous invitons à la</w:t>
      </w:r>
      <w:r w:rsidRPr="00404A6B">
        <w:t xml:space="preserve"> contacter directement.</w:t>
      </w:r>
      <w:r w:rsidR="007F20B4">
        <w:t xml:space="preserve"> (05.63.26.48.96)</w:t>
      </w:r>
    </w:p>
    <w:p w14:paraId="5C443374" w14:textId="77777777" w:rsidR="009476EE" w:rsidRPr="00404A6B" w:rsidRDefault="009476EE" w:rsidP="009476EE">
      <w:pPr>
        <w:jc w:val="both"/>
      </w:pPr>
    </w:p>
    <w:p w14:paraId="3F76DA0F" w14:textId="7DDB4D38" w:rsidR="00235610" w:rsidRDefault="009476EE" w:rsidP="009476EE">
      <w:pPr>
        <w:jc w:val="both"/>
      </w:pPr>
      <w:r w:rsidRPr="00404A6B">
        <w:t>Ainsi, le présent règlement intérieur s’applique si v</w:t>
      </w:r>
      <w:r w:rsidR="00235610" w:rsidRPr="00404A6B">
        <w:t xml:space="preserve">otre enfant est accueilli dans un ACCUEIL DE LOISIRS  </w:t>
      </w:r>
      <w:r w:rsidR="00E461E5" w:rsidRPr="00404A6B">
        <w:t>e</w:t>
      </w:r>
      <w:r w:rsidR="00235610" w:rsidRPr="00404A6B">
        <w:t xml:space="preserve">n ALAE (accueil de loisirs associé à l’école) ou </w:t>
      </w:r>
      <w:r w:rsidR="00E461E5" w:rsidRPr="00404A6B">
        <w:t>e</w:t>
      </w:r>
      <w:r w:rsidR="00235610" w:rsidRPr="00404A6B">
        <w:t>n ALSH (</w:t>
      </w:r>
      <w:r w:rsidR="00B941BE" w:rsidRPr="00404A6B">
        <w:t xml:space="preserve">accueil de loisirs </w:t>
      </w:r>
      <w:r w:rsidR="00235610" w:rsidRPr="00404A6B">
        <w:t>sans hébergement)</w:t>
      </w:r>
      <w:r w:rsidR="00B941BE">
        <w:t xml:space="preserve"> et</w:t>
      </w:r>
      <w:r w:rsidRPr="00404A6B">
        <w:t xml:space="preserve"> </w:t>
      </w:r>
      <w:r w:rsidR="00B941BE">
        <w:t xml:space="preserve">aux activités de </w:t>
      </w:r>
      <w:r w:rsidR="00235610" w:rsidRPr="00404A6B">
        <w:t xml:space="preserve">L’ATELIER ou </w:t>
      </w:r>
      <w:r w:rsidR="00B941BE">
        <w:t xml:space="preserve">de </w:t>
      </w:r>
      <w:r w:rsidR="00235610" w:rsidRPr="00404A6B">
        <w:t>l’ECOLE des SPORTS géré</w:t>
      </w:r>
      <w:r w:rsidR="007F20B4">
        <w:t>es</w:t>
      </w:r>
      <w:r w:rsidR="00235610" w:rsidRPr="00404A6B">
        <w:t xml:space="preserve"> par la Communauté de Communes « Quercy Vert Aveyron ».</w:t>
      </w:r>
      <w:r w:rsidR="00235610">
        <w:t xml:space="preserve"> </w:t>
      </w:r>
    </w:p>
    <w:p w14:paraId="4D984106" w14:textId="77777777" w:rsidR="00235610" w:rsidRDefault="00235610" w:rsidP="006D2B5C">
      <w:pPr>
        <w:jc w:val="both"/>
      </w:pPr>
    </w:p>
    <w:p w14:paraId="65035945" w14:textId="77777777" w:rsidR="00235610" w:rsidRPr="006D2B5C" w:rsidRDefault="00235610" w:rsidP="006D2B5C">
      <w:pPr>
        <w:jc w:val="both"/>
        <w:rPr>
          <w:b/>
          <w:color w:val="0070C0"/>
        </w:rPr>
      </w:pPr>
      <w:r w:rsidRPr="00A042A2">
        <w:rPr>
          <w:b/>
          <w:color w:val="0070C0"/>
          <w:u w:val="single"/>
        </w:rPr>
        <w:t>PUBLIC ACCUEILLI</w:t>
      </w:r>
      <w:r w:rsidRPr="006D2B5C">
        <w:rPr>
          <w:b/>
          <w:color w:val="0070C0"/>
        </w:rPr>
        <w:t xml:space="preserve"> : </w:t>
      </w:r>
    </w:p>
    <w:p w14:paraId="4C84A0F4" w14:textId="1DB26637" w:rsidR="00235610" w:rsidRDefault="00235610" w:rsidP="006D2B5C">
      <w:pPr>
        <w:jc w:val="both"/>
      </w:pPr>
      <w:r>
        <w:t xml:space="preserve">En ALAE, vos enfants sont accueillis dès leur scolarisation dans une école du territoire intercommunal. </w:t>
      </w:r>
      <w:r w:rsidRPr="00902016">
        <w:t xml:space="preserve">En ALSH, l’enfant y </w:t>
      </w:r>
      <w:r w:rsidRPr="00902016">
        <w:rPr>
          <w:b/>
        </w:rPr>
        <w:t xml:space="preserve">accèdera </w:t>
      </w:r>
      <w:r w:rsidR="006F1E06" w:rsidRPr="00902016">
        <w:rPr>
          <w:b/>
        </w:rPr>
        <w:t>à partir</w:t>
      </w:r>
      <w:r w:rsidRPr="00902016">
        <w:rPr>
          <w:b/>
        </w:rPr>
        <w:t xml:space="preserve"> de 3 ans révolu</w:t>
      </w:r>
      <w:r w:rsidR="006F1E06" w:rsidRPr="00902016">
        <w:rPr>
          <w:b/>
        </w:rPr>
        <w:t xml:space="preserve"> au premier jour de fréquentation</w:t>
      </w:r>
      <w:r w:rsidRPr="00902016">
        <w:t xml:space="preserve"> et jusqu’à</w:t>
      </w:r>
      <w:r>
        <w:t xml:space="preserve"> 14 ans </w:t>
      </w:r>
      <w:r w:rsidR="007D6D08">
        <w:t xml:space="preserve">et en </w:t>
      </w:r>
      <w:r>
        <w:t xml:space="preserve">camps ados </w:t>
      </w:r>
      <w:r w:rsidR="007D6D08">
        <w:t xml:space="preserve">jusqu’à </w:t>
      </w:r>
      <w:r>
        <w:t xml:space="preserve">15/17 ans. </w:t>
      </w:r>
    </w:p>
    <w:p w14:paraId="171F9845" w14:textId="77777777" w:rsidR="00235610" w:rsidRDefault="00235610" w:rsidP="006D2B5C">
      <w:pPr>
        <w:jc w:val="both"/>
      </w:pPr>
    </w:p>
    <w:p w14:paraId="32214A90" w14:textId="77777777" w:rsidR="00235610" w:rsidRDefault="00235610" w:rsidP="006D2B5C">
      <w:pPr>
        <w:jc w:val="both"/>
      </w:pPr>
      <w:r w:rsidRPr="00A042A2">
        <w:rPr>
          <w:b/>
          <w:color w:val="0070C0"/>
          <w:u w:val="single"/>
        </w:rPr>
        <w:t>INSCRIPTION GENERALE</w:t>
      </w:r>
      <w:r w:rsidRPr="006D2B5C">
        <w:rPr>
          <w:b/>
          <w:color w:val="0070C0"/>
        </w:rPr>
        <w:t xml:space="preserve"> :</w:t>
      </w:r>
      <w:r w:rsidRPr="006D2B5C">
        <w:rPr>
          <w:color w:val="0070C0"/>
        </w:rPr>
        <w:t xml:space="preserve"> </w:t>
      </w:r>
    </w:p>
    <w:p w14:paraId="42363255" w14:textId="77777777" w:rsidR="00235610" w:rsidRDefault="00235610" w:rsidP="006D2B5C">
      <w:pPr>
        <w:jc w:val="both"/>
      </w:pPr>
      <w:r w:rsidRPr="00A042A2">
        <w:rPr>
          <w:u w:val="single"/>
        </w:rPr>
        <w:t>Constitution du dossier</w:t>
      </w:r>
      <w:r w:rsidR="00A042A2">
        <w:t> :</w:t>
      </w:r>
    </w:p>
    <w:p w14:paraId="3435AD50" w14:textId="3D954335" w:rsidR="00235610" w:rsidRDefault="00235610" w:rsidP="006D2B5C">
      <w:pPr>
        <w:jc w:val="both"/>
      </w:pPr>
      <w:r>
        <w:t>Tout enfant accueilli dans une de nos structures doit être inscrit au préalable. Le dossier d’inscr</w:t>
      </w:r>
      <w:r w:rsidR="0071259B">
        <w:t>iption (Fiche de renseig</w:t>
      </w:r>
      <w:r w:rsidR="003E4071">
        <w:t>nements, autorisation parentale</w:t>
      </w:r>
      <w:r w:rsidR="0071259B">
        <w:t xml:space="preserve"> </w:t>
      </w:r>
      <w:r>
        <w:t>et fiche sanitaire) est à compléter auprès de votre site d’accueil et devra s’accompagner de l’assurance responsabilité ci</w:t>
      </w:r>
      <w:r w:rsidR="00AC464C">
        <w:t xml:space="preserve">vile (extrascolaire, vie privée, </w:t>
      </w:r>
      <w:r>
        <w:t>MAE</w:t>
      </w:r>
      <w:r w:rsidR="00AC464C">
        <w:t xml:space="preserve"> Génération,</w:t>
      </w:r>
      <w:r>
        <w:t xml:space="preserve"> 24/24+) et de la copie du vaccin (DTP) du carnet de santé. </w:t>
      </w:r>
      <w:r w:rsidR="00684204">
        <w:t>Il appartient</w:t>
      </w:r>
      <w:r w:rsidR="00902016">
        <w:t xml:space="preserve"> à chaque parent de faire </w:t>
      </w:r>
      <w:r w:rsidR="00684204">
        <w:t xml:space="preserve">les rappels obligatoires. </w:t>
      </w:r>
      <w:r>
        <w:t xml:space="preserve">L’assurance individuelle accident n’est plus obligatoire par contre nous vous conseillons vivement de souscrire cette garantie pour votre enfant. </w:t>
      </w:r>
      <w:r w:rsidR="00902016">
        <w:t xml:space="preserve">L’ensemble de ce dossier vierge </w:t>
      </w:r>
      <w:r>
        <w:t>(4 pages) est té</w:t>
      </w:r>
      <w:r w:rsidR="00902016">
        <w:t>léchargeable sur le site de la C</w:t>
      </w:r>
      <w:r>
        <w:t xml:space="preserve">ommunauté </w:t>
      </w:r>
      <w:r w:rsidR="00902016">
        <w:t xml:space="preserve">de Communes </w:t>
      </w:r>
      <w:r w:rsidRPr="00902016">
        <w:rPr>
          <w:b/>
        </w:rPr>
        <w:t>«www.</w:t>
      </w:r>
      <w:r w:rsidR="00AC464C" w:rsidRPr="00902016">
        <w:rPr>
          <w:b/>
        </w:rPr>
        <w:t>quercyvertaveyron</w:t>
      </w:r>
      <w:r w:rsidRPr="00902016">
        <w:rPr>
          <w:b/>
        </w:rPr>
        <w:t>.fr».</w:t>
      </w:r>
      <w:r>
        <w:t xml:space="preserve"> </w:t>
      </w:r>
      <w:r w:rsidR="00902016">
        <w:t xml:space="preserve"> </w:t>
      </w:r>
      <w:r>
        <w:t>Le responsable légal devra impérativement signaler au service toute modification intervenue dans l’année (nouvelle adresse, n° tél, vaccin</w:t>
      </w:r>
      <w:r w:rsidR="00684204">
        <w:t>)</w:t>
      </w:r>
      <w:r>
        <w:t>. L’accueil de votre enfant peut vous être refusé si le dossier est incomplet. Toutes vos données personnelles sont confidentielles et le personne</w:t>
      </w:r>
      <w:r w:rsidR="000F710D">
        <w:t>l d’encadrement est soumis au devoir</w:t>
      </w:r>
      <w:r>
        <w:t xml:space="preserve"> de réserve et ne peut en aucun cas divulguer </w:t>
      </w:r>
      <w:r w:rsidR="00C514D9">
        <w:t>les</w:t>
      </w:r>
      <w:r>
        <w:t xml:space="preserve"> information</w:t>
      </w:r>
      <w:r w:rsidR="00C514D9">
        <w:t>s</w:t>
      </w:r>
      <w:r>
        <w:t xml:space="preserve"> vous concernant.</w:t>
      </w:r>
    </w:p>
    <w:p w14:paraId="0A46A604" w14:textId="77777777" w:rsidR="00235610" w:rsidRDefault="00235610" w:rsidP="006D2B5C">
      <w:pPr>
        <w:jc w:val="both"/>
      </w:pPr>
    </w:p>
    <w:p w14:paraId="535B93A9" w14:textId="4EC534C0" w:rsidR="00235610" w:rsidRPr="006D2B5C" w:rsidRDefault="00235610" w:rsidP="006D2B5C">
      <w:pPr>
        <w:jc w:val="both"/>
        <w:rPr>
          <w:b/>
        </w:rPr>
      </w:pPr>
      <w:r w:rsidRPr="00A042A2">
        <w:rPr>
          <w:b/>
          <w:u w:val="single"/>
        </w:rPr>
        <w:t>INSCRIPTION POUR FREQUENTATION</w:t>
      </w:r>
      <w:r w:rsidRPr="006D2B5C">
        <w:rPr>
          <w:b/>
        </w:rPr>
        <w:t xml:space="preserve"> : </w:t>
      </w:r>
    </w:p>
    <w:p w14:paraId="7B3C9AAD" w14:textId="77777777" w:rsidR="00235610" w:rsidRDefault="00235610" w:rsidP="006D2B5C">
      <w:pPr>
        <w:jc w:val="both"/>
      </w:pPr>
    </w:p>
    <w:p w14:paraId="5F06C858" w14:textId="65D369F8" w:rsidR="00235610" w:rsidRPr="00BA7438" w:rsidRDefault="00235610" w:rsidP="006D2B5C">
      <w:pPr>
        <w:jc w:val="both"/>
        <w:rPr>
          <w:b/>
        </w:rPr>
      </w:pPr>
      <w:r w:rsidRPr="006D2B5C">
        <w:rPr>
          <w:b/>
          <w:color w:val="0070C0"/>
        </w:rPr>
        <w:t>&gt; A.</w:t>
      </w:r>
      <w:r w:rsidR="000F710D">
        <w:rPr>
          <w:b/>
          <w:color w:val="0070C0"/>
        </w:rPr>
        <w:t>L.A.E</w:t>
      </w:r>
      <w:r w:rsidR="000F710D" w:rsidRPr="00076D23">
        <w:rPr>
          <w:b/>
          <w:color w:val="548DD4"/>
        </w:rPr>
        <w:t>. :</w:t>
      </w:r>
      <w:r w:rsidR="00A23B2A" w:rsidRPr="00A23B2A">
        <w:rPr>
          <w:b/>
        </w:rPr>
        <w:t xml:space="preserve"> </w:t>
      </w:r>
      <w:r w:rsidR="00A23B2A">
        <w:rPr>
          <w:b/>
        </w:rPr>
        <w:t>Toute fréquentation à l’ALAE du matin et/ou du soir entraînera la facturation du forfait Périscolaire de 90€ par an et par enfant.</w:t>
      </w:r>
    </w:p>
    <w:p w14:paraId="2240CE95" w14:textId="5F66638D" w:rsidR="000F710D" w:rsidRDefault="00235610" w:rsidP="006D2B5C">
      <w:pPr>
        <w:jc w:val="both"/>
      </w:pPr>
      <w:r w:rsidRPr="00BA7438">
        <w:t xml:space="preserve"> </w:t>
      </w:r>
      <w:r w:rsidRPr="00A23B2A">
        <w:t>(</w:t>
      </w:r>
      <w:r w:rsidRPr="00A23B2A">
        <w:rPr>
          <w:b/>
          <w:u w:val="single"/>
        </w:rPr>
        <w:t>date limite de retour</w:t>
      </w:r>
      <w:r w:rsidR="007D6D08">
        <w:rPr>
          <w:b/>
          <w:u w:val="single"/>
        </w:rPr>
        <w:t xml:space="preserve"> du dossier </w:t>
      </w:r>
      <w:r w:rsidR="004D1CE5" w:rsidRPr="00A23B2A">
        <w:rPr>
          <w:b/>
          <w:u w:val="single"/>
        </w:rPr>
        <w:t>2</w:t>
      </w:r>
      <w:r w:rsidR="00F26BF9" w:rsidRPr="00A23B2A">
        <w:rPr>
          <w:b/>
          <w:u w:val="single"/>
        </w:rPr>
        <w:t>8</w:t>
      </w:r>
      <w:r w:rsidR="00AC464C" w:rsidRPr="00A23B2A">
        <w:rPr>
          <w:b/>
          <w:u w:val="single"/>
        </w:rPr>
        <w:t xml:space="preserve"> </w:t>
      </w:r>
      <w:r w:rsidR="007D09C4" w:rsidRPr="00A23B2A">
        <w:rPr>
          <w:b/>
          <w:u w:val="single"/>
        </w:rPr>
        <w:t>septembre</w:t>
      </w:r>
      <w:r w:rsidRPr="00A23B2A">
        <w:t>).</w:t>
      </w:r>
      <w:r w:rsidRPr="00BA7438">
        <w:t xml:space="preserve"> </w:t>
      </w:r>
    </w:p>
    <w:p w14:paraId="2B41F236" w14:textId="6C0522EB" w:rsidR="00AC464C" w:rsidRDefault="00AC464C" w:rsidP="00A23B2A">
      <w:pPr>
        <w:pStyle w:val="Paragraphedeliste"/>
        <w:numPr>
          <w:ilvl w:val="0"/>
          <w:numId w:val="4"/>
        </w:numPr>
        <w:jc w:val="both"/>
      </w:pPr>
      <w:r>
        <w:t xml:space="preserve">2 modes de paiement au choix : </w:t>
      </w:r>
    </w:p>
    <w:p w14:paraId="1BF5D16B" w14:textId="3CAD045B" w:rsidR="00AC464C" w:rsidRPr="00A23B2A" w:rsidRDefault="00A23B2A" w:rsidP="00AC464C">
      <w:pPr>
        <w:numPr>
          <w:ilvl w:val="0"/>
          <w:numId w:val="2"/>
        </w:numPr>
        <w:jc w:val="both"/>
      </w:pPr>
      <w:r>
        <w:t>9</w:t>
      </w:r>
      <w:r w:rsidR="00AC464C" w:rsidRPr="00A23B2A">
        <w:t xml:space="preserve">0 € à </w:t>
      </w:r>
      <w:r>
        <w:t>réception de facture</w:t>
      </w:r>
    </w:p>
    <w:p w14:paraId="1952CF64" w14:textId="42FDB217" w:rsidR="00AC464C" w:rsidRDefault="00A23B2A" w:rsidP="00AC464C">
      <w:pPr>
        <w:numPr>
          <w:ilvl w:val="0"/>
          <w:numId w:val="2"/>
        </w:numPr>
        <w:jc w:val="both"/>
      </w:pPr>
      <w:r>
        <w:t>6</w:t>
      </w:r>
      <w:r w:rsidR="00AC464C" w:rsidRPr="00A23B2A">
        <w:t xml:space="preserve">0 € par enfant à </w:t>
      </w:r>
      <w:r>
        <w:t>réception de facture</w:t>
      </w:r>
      <w:r w:rsidR="00AC464C" w:rsidRPr="00A23B2A">
        <w:t xml:space="preserve"> puis le solde par prélèvement </w:t>
      </w:r>
      <w:r>
        <w:t xml:space="preserve">courant </w:t>
      </w:r>
      <w:r w:rsidR="00AC464C" w:rsidRPr="00A23B2A">
        <w:t xml:space="preserve">décembre. </w:t>
      </w:r>
      <w:r w:rsidR="007D6D08">
        <w:t xml:space="preserve">Si vous n’avez pas encore fourni les RIB et autorisation de prélèvement, veuillez la télécharger sur le site, la compléter </w:t>
      </w:r>
      <w:r>
        <w:t>et l’adresser</w:t>
      </w:r>
      <w:r w:rsidR="00C847AA">
        <w:t xml:space="preserve"> par mail à </w:t>
      </w:r>
      <w:hyperlink r:id="rId9" w:history="1">
        <w:r w:rsidR="00C847AA" w:rsidRPr="004D1E45">
          <w:rPr>
            <w:rStyle w:val="Lienhypertexte"/>
          </w:rPr>
          <w:t>enfance-jeunesse@quercyvertaveyron.fr</w:t>
        </w:r>
      </w:hyperlink>
      <w:r w:rsidR="00AC464C" w:rsidRPr="00A23B2A">
        <w:t>)</w:t>
      </w:r>
      <w:r w:rsidR="00C847AA">
        <w:t xml:space="preserve"> en précisant </w:t>
      </w:r>
      <w:r w:rsidR="00C847AA" w:rsidRPr="007D6D08">
        <w:rPr>
          <w:b/>
          <w:bCs/>
        </w:rPr>
        <w:t xml:space="preserve">les </w:t>
      </w:r>
      <w:r w:rsidR="007D6D08" w:rsidRPr="007D6D08">
        <w:rPr>
          <w:b/>
          <w:bCs/>
        </w:rPr>
        <w:t>NOMS-PRENOMS</w:t>
      </w:r>
      <w:r w:rsidR="00C847AA" w:rsidRPr="007D6D08">
        <w:rPr>
          <w:b/>
          <w:bCs/>
        </w:rPr>
        <w:t xml:space="preserve"> des enfants</w:t>
      </w:r>
      <w:r w:rsidR="00C847AA">
        <w:t>.</w:t>
      </w:r>
    </w:p>
    <w:p w14:paraId="7E6E15A0" w14:textId="77777777" w:rsidR="00C847AA" w:rsidRPr="00C847AA" w:rsidRDefault="00C847AA" w:rsidP="00C847AA">
      <w:pPr>
        <w:ind w:left="720"/>
        <w:jc w:val="both"/>
        <w:rPr>
          <w:sz w:val="12"/>
          <w:szCs w:val="12"/>
        </w:rPr>
      </w:pPr>
    </w:p>
    <w:p w14:paraId="1C32D019" w14:textId="3AD582DA" w:rsidR="00C847AA" w:rsidRPr="00BA7438" w:rsidRDefault="00C847AA" w:rsidP="00C847AA">
      <w:pPr>
        <w:pStyle w:val="Paragraphedeliste"/>
        <w:numPr>
          <w:ilvl w:val="0"/>
          <w:numId w:val="2"/>
        </w:numPr>
        <w:jc w:val="both"/>
      </w:pPr>
      <w:r>
        <w:t xml:space="preserve">(CESU acceptés </w:t>
      </w:r>
      <w:r w:rsidRPr="00C847AA">
        <w:rPr>
          <w:b/>
          <w:u w:val="single"/>
        </w:rPr>
        <w:t>pour les</w:t>
      </w:r>
      <w:r w:rsidR="007D6D08">
        <w:rPr>
          <w:b/>
          <w:u w:val="single"/>
        </w:rPr>
        <w:t xml:space="preserve"> </w:t>
      </w:r>
      <w:r w:rsidRPr="00C847AA">
        <w:rPr>
          <w:b/>
          <w:u w:val="single"/>
        </w:rPr>
        <w:t xml:space="preserve">+ de 6 ans uniquement pour </w:t>
      </w:r>
      <w:r w:rsidR="007D6D08">
        <w:rPr>
          <w:b/>
          <w:u w:val="single"/>
        </w:rPr>
        <w:t>le forfait périscolaire</w:t>
      </w:r>
      <w:r>
        <w:t>).</w:t>
      </w:r>
    </w:p>
    <w:p w14:paraId="7863B583" w14:textId="5DAB8F35" w:rsidR="00C847AA" w:rsidRDefault="00C847AA" w:rsidP="00C847AA">
      <w:pPr>
        <w:ind w:left="720"/>
        <w:jc w:val="both"/>
      </w:pPr>
    </w:p>
    <w:p w14:paraId="19A1CE6E" w14:textId="2442F63B" w:rsidR="00C847AA" w:rsidRDefault="00C847AA" w:rsidP="00C847AA">
      <w:pPr>
        <w:ind w:left="720"/>
        <w:jc w:val="both"/>
      </w:pPr>
    </w:p>
    <w:p w14:paraId="37ECEEE8" w14:textId="77777777" w:rsidR="00C847AA" w:rsidRPr="00BA7438" w:rsidRDefault="00C847AA" w:rsidP="00C847AA">
      <w:pPr>
        <w:ind w:left="720"/>
        <w:jc w:val="both"/>
      </w:pPr>
    </w:p>
    <w:p w14:paraId="311FC54F" w14:textId="77777777" w:rsidR="003D029A" w:rsidRDefault="003D029A" w:rsidP="006D2B5C">
      <w:pPr>
        <w:jc w:val="both"/>
      </w:pPr>
    </w:p>
    <w:p w14:paraId="2AE13840" w14:textId="6F791432" w:rsidR="00235610" w:rsidRDefault="00235610" w:rsidP="006D2B5C">
      <w:pPr>
        <w:jc w:val="both"/>
        <w:rPr>
          <w:b/>
        </w:rPr>
      </w:pPr>
      <w:r w:rsidRPr="006D2B5C">
        <w:rPr>
          <w:b/>
          <w:color w:val="0070C0"/>
        </w:rPr>
        <w:t xml:space="preserve">&gt; A.L.A.E. mercredi après-midi : </w:t>
      </w:r>
      <w:r w:rsidR="000F710D" w:rsidRPr="00BA7438">
        <w:rPr>
          <w:b/>
        </w:rPr>
        <w:t>Tarif  5 € l’après-midi par enfant</w:t>
      </w:r>
    </w:p>
    <w:p w14:paraId="1308B1E3" w14:textId="77777777" w:rsidR="00C847AA" w:rsidRPr="00C847AA" w:rsidRDefault="00C847AA" w:rsidP="006D2B5C">
      <w:pPr>
        <w:jc w:val="both"/>
        <w:rPr>
          <w:b/>
          <w:color w:val="0070C0"/>
          <w:sz w:val="12"/>
          <w:szCs w:val="12"/>
        </w:rPr>
      </w:pPr>
    </w:p>
    <w:p w14:paraId="1D37ACD8" w14:textId="77777777" w:rsidR="00235610" w:rsidRDefault="00235610" w:rsidP="006D2B5C">
      <w:pPr>
        <w:jc w:val="both"/>
      </w:pPr>
      <w:r>
        <w:t>Une demande d’inscription complémentaire doit être établie auprès de votre centre de loisirs pour</w:t>
      </w:r>
      <w:r w:rsidR="000F710D">
        <w:t xml:space="preserve"> le mercredi </w:t>
      </w:r>
      <w:r>
        <w:t>après-midi.</w:t>
      </w:r>
    </w:p>
    <w:p w14:paraId="7BEE99C8" w14:textId="77777777" w:rsidR="00235610" w:rsidRDefault="00235610" w:rsidP="006D2B5C">
      <w:pPr>
        <w:jc w:val="both"/>
      </w:pPr>
    </w:p>
    <w:p w14:paraId="54D66E9A" w14:textId="77777777" w:rsidR="00C847AA" w:rsidRDefault="003E4071" w:rsidP="006D2B5C">
      <w:pPr>
        <w:jc w:val="both"/>
        <w:rPr>
          <w:b/>
          <w:color w:val="0070C0"/>
        </w:rPr>
      </w:pPr>
      <w:r>
        <w:rPr>
          <w:b/>
          <w:color w:val="0070C0"/>
        </w:rPr>
        <w:t>&gt; A.L.S.H. :</w:t>
      </w:r>
    </w:p>
    <w:p w14:paraId="4C820A77" w14:textId="77777777" w:rsidR="00C847AA" w:rsidRPr="00C847AA" w:rsidRDefault="00C847AA" w:rsidP="006D2B5C">
      <w:pPr>
        <w:jc w:val="both"/>
        <w:rPr>
          <w:b/>
          <w:color w:val="0070C0"/>
          <w:sz w:val="12"/>
          <w:szCs w:val="12"/>
        </w:rPr>
      </w:pPr>
    </w:p>
    <w:p w14:paraId="0B8E7A28" w14:textId="33D845FB" w:rsidR="00235610" w:rsidRDefault="00235610" w:rsidP="006D2B5C">
      <w:pPr>
        <w:jc w:val="both"/>
      </w:pPr>
      <w:r>
        <w:t>Vacances, stage</w:t>
      </w:r>
      <w:r w:rsidR="001E58DF">
        <w:t>s</w:t>
      </w:r>
      <w:r>
        <w:t xml:space="preserve"> et séjour</w:t>
      </w:r>
      <w:r w:rsidR="001E58DF">
        <w:t>s</w:t>
      </w:r>
      <w:r>
        <w:t xml:space="preserve"> extérieur</w:t>
      </w:r>
      <w:r w:rsidR="001E58DF">
        <w:t>s</w:t>
      </w:r>
      <w:r>
        <w:t xml:space="preserve"> : (I</w:t>
      </w:r>
      <w:r w:rsidR="001E58DF">
        <w:t>nscription avant chaque vacance</w:t>
      </w:r>
      <w:r w:rsidR="00A269A4">
        <w:t>s</w:t>
      </w:r>
      <w:r>
        <w:t>)</w:t>
      </w:r>
    </w:p>
    <w:p w14:paraId="73F1049B" w14:textId="77777777" w:rsidR="00235610" w:rsidRDefault="00235610" w:rsidP="006D2B5C">
      <w:pPr>
        <w:jc w:val="both"/>
      </w:pPr>
      <w:r>
        <w:t>Pour chaque période de vacances, une ’’</w:t>
      </w:r>
      <w:r w:rsidR="001E58DF">
        <w:t xml:space="preserve"> </w:t>
      </w:r>
      <w:r>
        <w:t>inscription vacances ou séjours</w:t>
      </w:r>
      <w:r w:rsidR="001E58DF">
        <w:t xml:space="preserve"> </w:t>
      </w:r>
      <w:r>
        <w:t>’’ est nécessaire plusieurs semaines avant le début du séjour selon le calendrier en fin de documen</w:t>
      </w:r>
      <w:r w:rsidR="001E58DF">
        <w:t xml:space="preserve">t. Le programme des </w:t>
      </w:r>
      <w:r>
        <w:t>activité</w:t>
      </w:r>
      <w:r w:rsidR="001E58DF">
        <w:t>s</w:t>
      </w:r>
      <w:r>
        <w:t xml:space="preserve"> vous sera communiqué par le centre de loisirs au début des vacances. L’inscription </w:t>
      </w:r>
      <w:r w:rsidR="000F710D">
        <w:t>se fait</w:t>
      </w:r>
      <w:r>
        <w:t xml:space="preserve"> à la journée complète repas et gouter compris (document disponible sur le site internet).</w:t>
      </w:r>
    </w:p>
    <w:p w14:paraId="004A915E" w14:textId="77777777" w:rsidR="00235610" w:rsidRDefault="00235610" w:rsidP="006D2B5C">
      <w:pPr>
        <w:jc w:val="both"/>
      </w:pPr>
    </w:p>
    <w:p w14:paraId="47B77BB8" w14:textId="5C3E5CBE" w:rsidR="00C514D9" w:rsidRDefault="00235610" w:rsidP="006D2B5C">
      <w:pPr>
        <w:jc w:val="both"/>
      </w:pPr>
      <w:r w:rsidRPr="00BA7438">
        <w:t xml:space="preserve">Le tarif est de 13 €/jour tout compris, </w:t>
      </w:r>
      <w:r w:rsidR="00A269A4">
        <w:t>à régler</w:t>
      </w:r>
      <w:r w:rsidRPr="00BA7438">
        <w:t xml:space="preserve"> à réception de facture. Pour les ayants droit à l’aide aux vacances CAF</w:t>
      </w:r>
      <w:r w:rsidR="00A269A4">
        <w:t xml:space="preserve">, </w:t>
      </w:r>
      <w:r w:rsidR="003537B5">
        <w:t>l’attestation Quotient Familial</w:t>
      </w:r>
      <w:r w:rsidRPr="00BA7438">
        <w:t xml:space="preserve"> doit impérativement être fourni </w:t>
      </w:r>
      <w:r w:rsidR="003537B5">
        <w:t xml:space="preserve">dès réception en janvier ou bien </w:t>
      </w:r>
      <w:r w:rsidRPr="00BA7438">
        <w:t>avant le début des vacances pour que la déduction soit appliquée lors de la facturation. Au-delà de ce délai, aucune régularisation ne sera faite. Toute absence doit être signalée le plus rapidement possible, seules les annulations justifiées par un certificat médical seront déduites. Le certificat médical est à fournir dans les 48 h qui suivent l’absence. Au-delà, si la facturation est établie, il ne pourra plus y avoir de régula</w:t>
      </w:r>
      <w:r w:rsidR="00684204" w:rsidRPr="00BA7438">
        <w:t>risa</w:t>
      </w:r>
      <w:r w:rsidRPr="00BA7438">
        <w:t>tion.</w:t>
      </w:r>
    </w:p>
    <w:p w14:paraId="65122101" w14:textId="1A6D55CB" w:rsidR="00235610" w:rsidRPr="00BA7438" w:rsidRDefault="003537B5" w:rsidP="006D2B5C">
      <w:pPr>
        <w:jc w:val="both"/>
      </w:pPr>
      <w:r>
        <w:t xml:space="preserve">Le paiement s’effectue à réception de facture, les acomptes avant les vacances ne sont plus acceptés. </w:t>
      </w:r>
      <w:r w:rsidR="00235610" w:rsidRPr="00BA7438">
        <w:t xml:space="preserve">Les modes de règlement </w:t>
      </w:r>
      <w:r>
        <w:t>peuvent se faire</w:t>
      </w:r>
      <w:r w:rsidR="00235610" w:rsidRPr="00BA7438">
        <w:t xml:space="preserve"> en espèces, par chèque vacances</w:t>
      </w:r>
      <w:r w:rsidR="00C951D3">
        <w:t xml:space="preserve"> </w:t>
      </w:r>
      <w:r w:rsidR="0071259B">
        <w:t>(uniquement pour les vacances)</w:t>
      </w:r>
      <w:r w:rsidR="00C951D3">
        <w:t xml:space="preserve"> </w:t>
      </w:r>
      <w:r w:rsidR="00C514D9">
        <w:t xml:space="preserve">et chèque </w:t>
      </w:r>
      <w:r w:rsidR="00AC464C">
        <w:t>(à l’ordre de « REGIE CLI CCQ</w:t>
      </w:r>
      <w:r w:rsidR="00235610" w:rsidRPr="00BA7438">
        <w:t xml:space="preserve">VA ») et </w:t>
      </w:r>
      <w:r w:rsidR="00235610" w:rsidRPr="00A32FEB">
        <w:rPr>
          <w:b/>
          <w:u w:val="single"/>
        </w:rPr>
        <w:t>CESU pour les maternelles uniquement</w:t>
      </w:r>
      <w:r w:rsidR="00235610" w:rsidRPr="00BA7438">
        <w:t>. Vous avez</w:t>
      </w:r>
      <w:r>
        <w:t xml:space="preserve"> aussi</w:t>
      </w:r>
      <w:r w:rsidR="00235610" w:rsidRPr="00BA7438">
        <w:t xml:space="preserve"> la possibilité de régler une facture en ligne par le biais de notre site internet</w:t>
      </w:r>
      <w:r w:rsidR="00C951D3">
        <w:t xml:space="preserve"> par carte bancaire</w:t>
      </w:r>
      <w:r w:rsidR="009C1628" w:rsidRPr="00BA7438">
        <w:t xml:space="preserve"> (www.</w:t>
      </w:r>
      <w:r w:rsidR="00AC464C">
        <w:t>quercyvertaveyron</w:t>
      </w:r>
      <w:r w:rsidR="009C1628" w:rsidRPr="00BA7438">
        <w:t>.fr)</w:t>
      </w:r>
      <w:r w:rsidR="00235610" w:rsidRPr="00BA7438">
        <w:t>.</w:t>
      </w:r>
    </w:p>
    <w:p w14:paraId="0388FF74" w14:textId="77777777" w:rsidR="00235610" w:rsidRDefault="00235610" w:rsidP="006D2B5C">
      <w:pPr>
        <w:jc w:val="both"/>
      </w:pPr>
    </w:p>
    <w:p w14:paraId="39BCC1AF" w14:textId="1795F9F9" w:rsidR="00235610" w:rsidRPr="00C847AA" w:rsidRDefault="00235610" w:rsidP="006D2B5C">
      <w:pPr>
        <w:numPr>
          <w:ilvl w:val="0"/>
          <w:numId w:val="1"/>
        </w:numPr>
        <w:jc w:val="both"/>
      </w:pPr>
      <w:r>
        <w:t xml:space="preserve">Avant toute nouvelle inscription (vacances, séjours), </w:t>
      </w:r>
      <w:r w:rsidRPr="00C514D9">
        <w:rPr>
          <w:b/>
          <w:u w:val="single"/>
        </w:rPr>
        <w:t xml:space="preserve">le solde des précédentes factures devra être </w:t>
      </w:r>
      <w:r w:rsidR="00C514D9">
        <w:rPr>
          <w:b/>
          <w:u w:val="single"/>
        </w:rPr>
        <w:t xml:space="preserve">impérativement </w:t>
      </w:r>
      <w:r w:rsidRPr="00C514D9">
        <w:rPr>
          <w:b/>
          <w:u w:val="single"/>
        </w:rPr>
        <w:t>réglé.</w:t>
      </w:r>
    </w:p>
    <w:p w14:paraId="6FA38811" w14:textId="77777777" w:rsidR="00C847AA" w:rsidRPr="00C847AA" w:rsidRDefault="00C847AA" w:rsidP="00C847AA">
      <w:pPr>
        <w:ind w:left="720"/>
        <w:jc w:val="both"/>
        <w:rPr>
          <w:sz w:val="12"/>
          <w:szCs w:val="12"/>
        </w:rPr>
      </w:pPr>
    </w:p>
    <w:p w14:paraId="195F276D" w14:textId="77777777" w:rsidR="00235610" w:rsidRDefault="00C514D9" w:rsidP="006D2B5C">
      <w:pPr>
        <w:numPr>
          <w:ilvl w:val="0"/>
          <w:numId w:val="1"/>
        </w:numPr>
        <w:jc w:val="both"/>
      </w:pPr>
      <w:r>
        <w:t>Le c</w:t>
      </w:r>
      <w:r w:rsidR="00235610">
        <w:t xml:space="preserve">alendrier d’ouverture des centres </w:t>
      </w:r>
      <w:r>
        <w:t>est consultable sur le site internet de la Communauté</w:t>
      </w:r>
      <w:r w:rsidR="001E58DF">
        <w:t xml:space="preserve"> de Communes</w:t>
      </w:r>
      <w:r>
        <w:t>.</w:t>
      </w:r>
    </w:p>
    <w:p w14:paraId="727833B2" w14:textId="77777777" w:rsidR="00235610" w:rsidRDefault="00235610" w:rsidP="006D2B5C">
      <w:pPr>
        <w:jc w:val="both"/>
      </w:pPr>
    </w:p>
    <w:p w14:paraId="08642F39" w14:textId="77777777" w:rsidR="00235610" w:rsidRDefault="00235610" w:rsidP="006D2B5C">
      <w:pPr>
        <w:jc w:val="both"/>
      </w:pPr>
    </w:p>
    <w:p w14:paraId="0674656B" w14:textId="1A7482F2" w:rsidR="00235610" w:rsidRDefault="00235610" w:rsidP="006D2B5C">
      <w:pPr>
        <w:jc w:val="both"/>
        <w:rPr>
          <w:b/>
          <w:color w:val="0070C0"/>
        </w:rPr>
      </w:pPr>
      <w:r w:rsidRPr="006D2B5C">
        <w:rPr>
          <w:b/>
          <w:color w:val="0070C0"/>
        </w:rPr>
        <w:t>FONCTIONNEMENT :</w:t>
      </w:r>
    </w:p>
    <w:p w14:paraId="02D039C9" w14:textId="77777777" w:rsidR="00C847AA" w:rsidRPr="00C847AA" w:rsidRDefault="00C847AA" w:rsidP="006D2B5C">
      <w:pPr>
        <w:jc w:val="both"/>
        <w:rPr>
          <w:b/>
          <w:color w:val="0070C0"/>
          <w:sz w:val="12"/>
          <w:szCs w:val="12"/>
        </w:rPr>
      </w:pPr>
    </w:p>
    <w:p w14:paraId="3A6366D4" w14:textId="6D7C8948" w:rsidR="00235610" w:rsidRDefault="00235610" w:rsidP="006D2B5C">
      <w:pPr>
        <w:jc w:val="both"/>
      </w:pPr>
      <w:r>
        <w:t xml:space="preserve">Une équipe d’animateurs diplômés propose aux enfants diverses activités </w:t>
      </w:r>
      <w:r w:rsidR="00901F17">
        <w:t xml:space="preserve">créatives, culturelles et sportives comme </w:t>
      </w:r>
      <w:r>
        <w:t>jeux collectifs,</w:t>
      </w:r>
      <w:r w:rsidR="00C847AA">
        <w:t xml:space="preserve"> </w:t>
      </w:r>
      <w:r>
        <w:t>danse, informatique, bricolage, jardinage…. Ces activités sont élaborées dans le cadre d’un projet pédagogique établi par l’équipe d’animation et de direction. Ce</w:t>
      </w:r>
      <w:r w:rsidR="00901F17">
        <w:t xml:space="preserve"> projet est à votre disposition dans chaque structure.</w:t>
      </w:r>
    </w:p>
    <w:p w14:paraId="126CAC42" w14:textId="77777777" w:rsidR="00235610" w:rsidRDefault="00235610" w:rsidP="006D2B5C">
      <w:pPr>
        <w:jc w:val="both"/>
      </w:pPr>
    </w:p>
    <w:p w14:paraId="6E192043" w14:textId="77777777" w:rsidR="00235610" w:rsidRDefault="00235610" w:rsidP="006D2B5C">
      <w:pPr>
        <w:jc w:val="both"/>
      </w:pPr>
      <w:r w:rsidRPr="006D2B5C">
        <w:rPr>
          <w:b/>
        </w:rPr>
        <w:t>&gt; Les jours d’école :</w:t>
      </w:r>
      <w:r>
        <w:t xml:space="preserve"> Le matin, l’accueil est assuré à partir de 7h30 et jusqu’à l’entrée en classe et le soir après la classe jusqu’à 18h30. Pour plus de précisions se renseigner auprès de votre Centre de Loisirs.</w:t>
      </w:r>
    </w:p>
    <w:p w14:paraId="54F7A4B2" w14:textId="77777777" w:rsidR="00235610" w:rsidRDefault="00235610" w:rsidP="006D2B5C">
      <w:pPr>
        <w:jc w:val="both"/>
      </w:pPr>
    </w:p>
    <w:p w14:paraId="3B763255" w14:textId="77777777" w:rsidR="00235610" w:rsidRDefault="00235610" w:rsidP="006D2B5C">
      <w:pPr>
        <w:jc w:val="both"/>
      </w:pPr>
      <w:r w:rsidRPr="006D2B5C">
        <w:rPr>
          <w:b/>
        </w:rPr>
        <w:t>&gt;Le mercredi après-midi :</w:t>
      </w:r>
      <w:r>
        <w:t xml:space="preserve"> de 14 h à 18h30.</w:t>
      </w:r>
    </w:p>
    <w:p w14:paraId="4075AF69" w14:textId="77777777" w:rsidR="00235610" w:rsidRDefault="00235610" w:rsidP="006D2B5C">
      <w:pPr>
        <w:jc w:val="both"/>
      </w:pPr>
    </w:p>
    <w:p w14:paraId="7DD72263" w14:textId="79F2984D" w:rsidR="00235610" w:rsidRDefault="00235610" w:rsidP="006D2B5C">
      <w:pPr>
        <w:jc w:val="both"/>
      </w:pPr>
      <w:r w:rsidRPr="006D2B5C">
        <w:rPr>
          <w:b/>
        </w:rPr>
        <w:t>&gt;Les vacances :</w:t>
      </w:r>
      <w:r>
        <w:t xml:space="preserve"> de 7h30 à 18h30, l’</w:t>
      </w:r>
      <w:r w:rsidR="003537B5">
        <w:t>enfant est accueilli</w:t>
      </w:r>
      <w:r>
        <w:t xml:space="preserve"> le matin jusqu’à 9 h et les départs du soir </w:t>
      </w:r>
      <w:r w:rsidR="003537B5">
        <w:t xml:space="preserve">sont possible </w:t>
      </w:r>
      <w:r>
        <w:t>à partir de 17 h.</w:t>
      </w:r>
    </w:p>
    <w:p w14:paraId="414F289A" w14:textId="77777777" w:rsidR="00235610" w:rsidRDefault="00235610" w:rsidP="006D2B5C">
      <w:pPr>
        <w:jc w:val="both"/>
      </w:pPr>
      <w:r>
        <w:t>Vous devez impérativement venir chercher votre enfant à 18h30 au plus tard (si retard en cas de force majeure uniquement, prévenir le centre obligatoirement).</w:t>
      </w:r>
    </w:p>
    <w:p w14:paraId="14D56082" w14:textId="77777777" w:rsidR="003D029A" w:rsidRDefault="003D029A" w:rsidP="006D2B5C">
      <w:pPr>
        <w:jc w:val="both"/>
      </w:pPr>
    </w:p>
    <w:p w14:paraId="58E4166B" w14:textId="77777777" w:rsidR="003D029A" w:rsidRDefault="003D029A" w:rsidP="003D029A">
      <w:pPr>
        <w:jc w:val="both"/>
      </w:pPr>
      <w:r>
        <w:t>Certaines structures seront fermées la 2</w:t>
      </w:r>
      <w:r w:rsidRPr="00E461E5">
        <w:rPr>
          <w:vertAlign w:val="superscript"/>
        </w:rPr>
        <w:t>e</w:t>
      </w:r>
      <w:r>
        <w:t xml:space="preserve"> semaine des petites vacances.</w:t>
      </w:r>
    </w:p>
    <w:p w14:paraId="413CF3BE" w14:textId="77777777" w:rsidR="003D029A" w:rsidRDefault="003D029A" w:rsidP="003D029A">
      <w:pPr>
        <w:jc w:val="both"/>
      </w:pPr>
      <w:r>
        <w:t xml:space="preserve">Les centres seront fermés le lundi ou vendredi à chaque fois que les jours fériés tomberont le mardi ou </w:t>
      </w:r>
      <w:r w:rsidR="003E4071">
        <w:t xml:space="preserve">le </w:t>
      </w:r>
      <w:r>
        <w:t>jeudi.</w:t>
      </w:r>
    </w:p>
    <w:p w14:paraId="5A5F96F0" w14:textId="77777777" w:rsidR="00235610" w:rsidRDefault="00235610" w:rsidP="006D2B5C">
      <w:pPr>
        <w:jc w:val="both"/>
      </w:pPr>
    </w:p>
    <w:p w14:paraId="76C6AD01" w14:textId="77777777" w:rsidR="00235610" w:rsidRDefault="00235610" w:rsidP="006D2B5C">
      <w:pPr>
        <w:jc w:val="both"/>
      </w:pPr>
    </w:p>
    <w:p w14:paraId="77D458CD" w14:textId="09458C85" w:rsidR="00235610" w:rsidRDefault="00235610" w:rsidP="006D2B5C">
      <w:pPr>
        <w:jc w:val="both"/>
        <w:rPr>
          <w:b/>
          <w:color w:val="0070C0"/>
        </w:rPr>
      </w:pPr>
      <w:r w:rsidRPr="006D2B5C">
        <w:rPr>
          <w:b/>
          <w:color w:val="0070C0"/>
        </w:rPr>
        <w:t xml:space="preserve">REGLES DE SECURITE : </w:t>
      </w:r>
    </w:p>
    <w:p w14:paraId="4C2C7C25" w14:textId="77777777" w:rsidR="00C847AA" w:rsidRPr="00C847AA" w:rsidRDefault="00C847AA" w:rsidP="006D2B5C">
      <w:pPr>
        <w:jc w:val="both"/>
        <w:rPr>
          <w:b/>
          <w:color w:val="0070C0"/>
          <w:sz w:val="12"/>
          <w:szCs w:val="12"/>
        </w:rPr>
      </w:pPr>
    </w:p>
    <w:p w14:paraId="285FA789" w14:textId="26D07DF2" w:rsidR="00235610" w:rsidRDefault="00235610" w:rsidP="006D2B5C">
      <w:pPr>
        <w:jc w:val="both"/>
      </w:pPr>
      <w:r>
        <w:t xml:space="preserve">Aucun enfant n’est autorisé à quitter seul le centre, sans avis </w:t>
      </w:r>
      <w:r w:rsidR="003537B5">
        <w:t>des parents</w:t>
      </w:r>
      <w:r>
        <w:t xml:space="preserve"> signalé à la direction du centre. Les enfants pourront être confiés à toute personne dûment habilitée par la famille, sous réserve qu’elle puisse justifier leur identité. Il est impératif de mentionner</w:t>
      </w:r>
      <w:r w:rsidR="00286C03">
        <w:t xml:space="preserve"> au</w:t>
      </w:r>
      <w:r>
        <w:t xml:space="preserve"> minimum une personne sur la fiche enfant (en dehors des 2 parents).</w:t>
      </w:r>
    </w:p>
    <w:p w14:paraId="78AAFE5E" w14:textId="77777777" w:rsidR="00235610" w:rsidRDefault="00235610" w:rsidP="006D2B5C">
      <w:pPr>
        <w:jc w:val="both"/>
      </w:pPr>
    </w:p>
    <w:p w14:paraId="52ED66EA" w14:textId="77777777" w:rsidR="00235610" w:rsidRDefault="00235610" w:rsidP="006D2B5C">
      <w:pPr>
        <w:jc w:val="both"/>
      </w:pPr>
      <w:r>
        <w:t>Consigne de sécurité en cas d’incendie : immédiatement, le personnel fait évacuer les locaux sans dispersion du groupe. Chaque personne assure la responsabilité totale de son groupe et le conduit hors des bâtiments par l’issue de secours praticable la plus proche (selon plan d’évacuation). Le responsable sort le dernier des locaux et vérifie les effectifs.</w:t>
      </w:r>
    </w:p>
    <w:p w14:paraId="78920821" w14:textId="77777777" w:rsidR="00235610" w:rsidRDefault="00235610" w:rsidP="006D2B5C">
      <w:pPr>
        <w:jc w:val="both"/>
      </w:pPr>
    </w:p>
    <w:p w14:paraId="154ED420" w14:textId="61A38041" w:rsidR="00235610" w:rsidRDefault="00235610" w:rsidP="006D2B5C">
      <w:pPr>
        <w:jc w:val="both"/>
        <w:rPr>
          <w:b/>
          <w:color w:val="0070C0"/>
        </w:rPr>
      </w:pPr>
      <w:r w:rsidRPr="006D2B5C">
        <w:rPr>
          <w:b/>
          <w:color w:val="0070C0"/>
        </w:rPr>
        <w:t xml:space="preserve">RESPECT ET DISCIPLINE : </w:t>
      </w:r>
    </w:p>
    <w:p w14:paraId="587C32F3" w14:textId="77777777" w:rsidR="00C847AA" w:rsidRPr="00C847AA" w:rsidRDefault="00C847AA" w:rsidP="006D2B5C">
      <w:pPr>
        <w:jc w:val="both"/>
        <w:rPr>
          <w:b/>
          <w:color w:val="0070C0"/>
          <w:sz w:val="12"/>
          <w:szCs w:val="12"/>
        </w:rPr>
      </w:pPr>
    </w:p>
    <w:p w14:paraId="0C2C861A" w14:textId="77777777" w:rsidR="00235610" w:rsidRDefault="00235610" w:rsidP="006D2B5C">
      <w:pPr>
        <w:jc w:val="both"/>
      </w:pPr>
      <w:r>
        <w:t xml:space="preserve">Le centre de loisirs est un </w:t>
      </w:r>
      <w:r w:rsidR="00286C03">
        <w:t xml:space="preserve">espace </w:t>
      </w:r>
      <w:r>
        <w:t>éducatif complémentaire au milieu scolaire et familial. Les animateurs veilleront à la bonne intégration des enfants à la vie collective et les conduiront à manifester en toutes circonstances leur respect à l’égard de tous (enfants et personnel) et de tout (locaux, matériel, nourriture…)</w:t>
      </w:r>
    </w:p>
    <w:p w14:paraId="232148F2" w14:textId="77777777" w:rsidR="00235610" w:rsidRDefault="00235610" w:rsidP="006D2B5C">
      <w:pPr>
        <w:jc w:val="both"/>
      </w:pPr>
    </w:p>
    <w:p w14:paraId="4EF839EA" w14:textId="77777777" w:rsidR="00235610" w:rsidRDefault="00235610" w:rsidP="006D2B5C">
      <w:pPr>
        <w:jc w:val="both"/>
      </w:pPr>
      <w:r>
        <w:t>Les directeurs des centres de loisirs peuvent prendre les décisions nécessaires, en cas d’indiscipline caractérisée d’un enfant, celles-ci pouvant aller jusqu’au renvoi définitif de l’enfant, après qu’une mise en garde préalable ait été notifiée aux parents.</w:t>
      </w:r>
    </w:p>
    <w:p w14:paraId="23D2A338" w14:textId="77777777" w:rsidR="00235610" w:rsidRDefault="00235610" w:rsidP="006D2B5C">
      <w:pPr>
        <w:jc w:val="both"/>
      </w:pPr>
    </w:p>
    <w:p w14:paraId="471168D3" w14:textId="77777777" w:rsidR="00C847AA" w:rsidRDefault="00235610" w:rsidP="006D2B5C">
      <w:pPr>
        <w:jc w:val="both"/>
        <w:rPr>
          <w:color w:val="0070C0"/>
        </w:rPr>
      </w:pPr>
      <w:r w:rsidRPr="006D2B5C">
        <w:rPr>
          <w:b/>
          <w:color w:val="0070C0"/>
        </w:rPr>
        <w:t>LES LOCAUX :</w:t>
      </w:r>
      <w:r w:rsidRPr="006D2B5C">
        <w:rPr>
          <w:color w:val="0070C0"/>
        </w:rPr>
        <w:t xml:space="preserve"> </w:t>
      </w:r>
    </w:p>
    <w:p w14:paraId="5427E0D2" w14:textId="77777777" w:rsidR="00C847AA" w:rsidRPr="00C847AA" w:rsidRDefault="00C847AA" w:rsidP="006D2B5C">
      <w:pPr>
        <w:jc w:val="both"/>
        <w:rPr>
          <w:color w:val="0070C0"/>
          <w:sz w:val="12"/>
          <w:szCs w:val="12"/>
        </w:rPr>
      </w:pPr>
    </w:p>
    <w:p w14:paraId="62CC73AF" w14:textId="01EF4B49" w:rsidR="00235610" w:rsidRDefault="00235610" w:rsidP="006D2B5C">
      <w:pPr>
        <w:jc w:val="both"/>
      </w:pPr>
      <w:r>
        <w:t>Toute dégradation entrainera la responsabilité pécuniaire de son auteur.</w:t>
      </w:r>
    </w:p>
    <w:p w14:paraId="587EE055" w14:textId="77777777" w:rsidR="00235610" w:rsidRDefault="00235610" w:rsidP="006D2B5C">
      <w:pPr>
        <w:jc w:val="both"/>
      </w:pPr>
    </w:p>
    <w:p w14:paraId="544644FF" w14:textId="77777777" w:rsidR="00C847AA" w:rsidRDefault="00235610" w:rsidP="006D2B5C">
      <w:pPr>
        <w:jc w:val="both"/>
        <w:rPr>
          <w:b/>
          <w:color w:val="0070C0"/>
        </w:rPr>
      </w:pPr>
      <w:r w:rsidRPr="006D2B5C">
        <w:rPr>
          <w:b/>
          <w:color w:val="0070C0"/>
        </w:rPr>
        <w:t>DIVERS :</w:t>
      </w:r>
    </w:p>
    <w:p w14:paraId="5A3CF90A" w14:textId="77777777" w:rsidR="00C847AA" w:rsidRPr="00C847AA" w:rsidRDefault="00C847AA" w:rsidP="006D2B5C">
      <w:pPr>
        <w:jc w:val="both"/>
        <w:rPr>
          <w:b/>
          <w:color w:val="0070C0"/>
          <w:sz w:val="12"/>
          <w:szCs w:val="12"/>
        </w:rPr>
      </w:pPr>
    </w:p>
    <w:p w14:paraId="1670FBF7" w14:textId="26D1D09E" w:rsidR="00235610" w:rsidRDefault="00235610" w:rsidP="006D2B5C">
      <w:pPr>
        <w:jc w:val="both"/>
      </w:pPr>
      <w:r>
        <w:t>Il est conseillé aux enfants de ne pas apporter d’objets de valeur. Le personnel n’est pas responsable des pertes et vols d’objets personnels apportés par les enfants. Les vêtements et le sac marqués au nom de l’enfant faciliteront les recherches en cas de perte. Tout objet contondant susceptible de mettre en péril la sécurité des enfants et du personnel est formellement interdit et sera confisqué.</w:t>
      </w:r>
    </w:p>
    <w:p w14:paraId="077EF977" w14:textId="77777777" w:rsidR="003E21B5" w:rsidRDefault="003E21B5" w:rsidP="006D2B5C">
      <w:pPr>
        <w:jc w:val="both"/>
      </w:pPr>
    </w:p>
    <w:p w14:paraId="25AB163A" w14:textId="77777777" w:rsidR="00C847AA" w:rsidRDefault="003E21B5" w:rsidP="006D2B5C">
      <w:pPr>
        <w:jc w:val="both"/>
        <w:rPr>
          <w:b/>
          <w:color w:val="0070C0"/>
        </w:rPr>
      </w:pPr>
      <w:r w:rsidRPr="00286C03">
        <w:rPr>
          <w:b/>
          <w:color w:val="0070C0"/>
        </w:rPr>
        <w:t>PROTOCOLE ET SECURITE :</w:t>
      </w:r>
    </w:p>
    <w:p w14:paraId="7102C4F6" w14:textId="77777777" w:rsidR="00C847AA" w:rsidRPr="00C847AA" w:rsidRDefault="00C847AA" w:rsidP="006D2B5C">
      <w:pPr>
        <w:jc w:val="both"/>
        <w:rPr>
          <w:b/>
          <w:color w:val="0070C0"/>
          <w:sz w:val="12"/>
          <w:szCs w:val="12"/>
        </w:rPr>
      </w:pPr>
    </w:p>
    <w:p w14:paraId="2D350FB1" w14:textId="2F808889" w:rsidR="00235610" w:rsidRDefault="003E21B5" w:rsidP="006D2B5C">
      <w:pPr>
        <w:jc w:val="both"/>
      </w:pPr>
      <w:r w:rsidRPr="00286C03">
        <w:t xml:space="preserve">La Communauté de Communes se réserve le droit d’annuler ou de mettre fin à un séjour ou une activité en fonction des impondérables (intempéries, plan Vigipirate, Contexte Sanitaire, </w:t>
      </w:r>
      <w:r w:rsidR="00286C03" w:rsidRPr="00286C03">
        <w:t xml:space="preserve">effectif insuffisant, </w:t>
      </w:r>
      <w:r w:rsidRPr="00286C03">
        <w:t>etc…). Dans la mesure du possible, une solution alternative d’accueil sera proposée.</w:t>
      </w:r>
    </w:p>
    <w:p w14:paraId="67A7BB63" w14:textId="77777777" w:rsidR="003E21B5" w:rsidRPr="003E21B5" w:rsidRDefault="003E21B5" w:rsidP="006D2B5C">
      <w:pPr>
        <w:jc w:val="both"/>
        <w:rPr>
          <w:b/>
          <w:color w:val="0070C0"/>
        </w:rPr>
      </w:pPr>
    </w:p>
    <w:p w14:paraId="28CCA6BF" w14:textId="77777777" w:rsidR="00235610" w:rsidRPr="005B2CE0" w:rsidRDefault="00235610" w:rsidP="00C951D3">
      <w:pPr>
        <w:jc w:val="center"/>
        <w:rPr>
          <w:color w:val="0070C0"/>
          <w:u w:val="dotted"/>
        </w:rPr>
      </w:pPr>
      <w:r w:rsidRPr="005B2CE0">
        <w:rPr>
          <w:b/>
          <w:color w:val="0070C0"/>
          <w:u w:val="dotted"/>
        </w:rPr>
        <w:t xml:space="preserve">CALENDRIER DES PERIODES D’INSCRIPTION AUPRES </w:t>
      </w:r>
      <w:r w:rsidR="005B2CE0">
        <w:rPr>
          <w:b/>
          <w:color w:val="0070C0"/>
          <w:u w:val="dotted"/>
        </w:rPr>
        <w:t>DE VOTRE CENTRE DE LOISIRS</w:t>
      </w:r>
    </w:p>
    <w:p w14:paraId="4E25C8CC" w14:textId="77777777" w:rsidR="007B3445" w:rsidRPr="0063118E" w:rsidRDefault="00286C03" w:rsidP="005B2CE0">
      <w:pPr>
        <w:jc w:val="center"/>
        <w:rPr>
          <w:rFonts w:ascii="Arial" w:hAnsi="Arial" w:cs="Arial"/>
          <w:b/>
          <w:color w:val="0070C0"/>
          <w:sz w:val="28"/>
          <w:u w:val="dotted"/>
        </w:rPr>
      </w:pPr>
      <w:r>
        <w:rPr>
          <w:rFonts w:ascii="Arial" w:hAnsi="Arial" w:cs="Arial"/>
          <w:b/>
          <w:color w:val="0070C0"/>
          <w:sz w:val="28"/>
          <w:u w:val="dotted"/>
        </w:rPr>
        <w:t>2022</w:t>
      </w:r>
      <w:r w:rsidR="0063118E">
        <w:rPr>
          <w:rFonts w:ascii="Arial" w:hAnsi="Arial" w:cs="Arial"/>
          <w:b/>
          <w:color w:val="0070C0"/>
          <w:sz w:val="28"/>
          <w:u w:val="dotted"/>
        </w:rPr>
        <w:t xml:space="preserve"> </w:t>
      </w:r>
      <w:r w:rsidR="005B2CE0" w:rsidRPr="0063118E">
        <w:rPr>
          <w:rFonts w:ascii="Arial" w:hAnsi="Arial" w:cs="Arial"/>
          <w:b/>
          <w:color w:val="0070C0"/>
          <w:sz w:val="28"/>
          <w:u w:val="dotted"/>
        </w:rPr>
        <w:t>/</w:t>
      </w:r>
      <w:r w:rsidR="0063118E">
        <w:rPr>
          <w:rFonts w:ascii="Arial" w:hAnsi="Arial" w:cs="Arial"/>
          <w:b/>
          <w:color w:val="0070C0"/>
          <w:sz w:val="28"/>
          <w:u w:val="dotted"/>
        </w:rPr>
        <w:t xml:space="preserve"> </w:t>
      </w:r>
      <w:r w:rsidR="005B2CE0" w:rsidRPr="0063118E">
        <w:rPr>
          <w:rFonts w:ascii="Arial" w:hAnsi="Arial" w:cs="Arial"/>
          <w:b/>
          <w:color w:val="0070C0"/>
          <w:sz w:val="28"/>
          <w:u w:val="dotted"/>
        </w:rPr>
        <w:t>20</w:t>
      </w:r>
      <w:r w:rsidR="00404A6B" w:rsidRPr="0063118E">
        <w:rPr>
          <w:rFonts w:ascii="Arial" w:hAnsi="Arial" w:cs="Arial"/>
          <w:b/>
          <w:color w:val="0070C0"/>
          <w:sz w:val="28"/>
          <w:u w:val="dotted"/>
        </w:rPr>
        <w:t>2</w:t>
      </w:r>
      <w:r>
        <w:rPr>
          <w:rFonts w:ascii="Arial" w:hAnsi="Arial" w:cs="Arial"/>
          <w:b/>
          <w:color w:val="0070C0"/>
          <w:sz w:val="28"/>
          <w:u w:val="dotted"/>
        </w:rPr>
        <w:t>3</w:t>
      </w:r>
    </w:p>
    <w:p w14:paraId="1A952B07" w14:textId="77777777" w:rsidR="000D0B23" w:rsidRDefault="000D0B23" w:rsidP="005B2CE0">
      <w:pPr>
        <w:jc w:val="center"/>
        <w:rPr>
          <w:rFonts w:ascii="Arial" w:hAnsi="Arial" w:cs="Arial"/>
          <w:color w:val="0070C0"/>
          <w:sz w:val="28"/>
          <w:u w:val="dott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6"/>
      </w:tblGrid>
      <w:tr w:rsidR="000D0B23" w14:paraId="08737ABD" w14:textId="77777777">
        <w:trPr>
          <w:trHeight w:val="550"/>
        </w:trPr>
        <w:tc>
          <w:tcPr>
            <w:tcW w:w="2972" w:type="dxa"/>
            <w:shd w:val="clear" w:color="auto" w:fill="auto"/>
          </w:tcPr>
          <w:p w14:paraId="67A07B1D" w14:textId="77777777" w:rsidR="000D0B23" w:rsidRPr="00076D23" w:rsidRDefault="000D0B23" w:rsidP="00A02298">
            <w:pPr>
              <w:rPr>
                <w:rFonts w:ascii="Arial" w:hAnsi="Arial" w:cs="Arial"/>
                <w:b/>
                <w:sz w:val="10"/>
                <w:szCs w:val="10"/>
              </w:rPr>
            </w:pPr>
          </w:p>
          <w:p w14:paraId="12A003FE" w14:textId="77777777" w:rsidR="003E4071" w:rsidRPr="003E4071" w:rsidRDefault="000D0B23" w:rsidP="003E4071">
            <w:pPr>
              <w:rPr>
                <w:rFonts w:ascii="Arial" w:hAnsi="Arial" w:cs="Arial"/>
                <w:b/>
                <w:sz w:val="22"/>
                <w:szCs w:val="22"/>
              </w:rPr>
            </w:pPr>
            <w:r w:rsidRPr="00076D23">
              <w:rPr>
                <w:rFonts w:ascii="Arial" w:hAnsi="Arial" w:cs="Arial"/>
                <w:b/>
                <w:sz w:val="22"/>
                <w:szCs w:val="22"/>
              </w:rPr>
              <w:t>VACANCES TOUSSAINT</w:t>
            </w:r>
          </w:p>
        </w:tc>
        <w:tc>
          <w:tcPr>
            <w:tcW w:w="6666" w:type="dxa"/>
            <w:shd w:val="clear" w:color="auto" w:fill="auto"/>
          </w:tcPr>
          <w:p w14:paraId="1FC5F5CD" w14:textId="77777777" w:rsidR="003E4071" w:rsidRPr="008E6901" w:rsidRDefault="000D0B23" w:rsidP="008E6901">
            <w:pPr>
              <w:spacing w:before="120"/>
              <w:jc w:val="both"/>
              <w:rPr>
                <w:rFonts w:ascii="Arial" w:hAnsi="Arial" w:cs="Arial"/>
                <w:sz w:val="26"/>
                <w:szCs w:val="26"/>
              </w:rPr>
            </w:pPr>
            <w:r w:rsidRPr="008E6901">
              <w:rPr>
                <w:rFonts w:ascii="Arial" w:hAnsi="Arial" w:cs="Arial"/>
                <w:sz w:val="26"/>
                <w:szCs w:val="26"/>
                <w:highlight w:val="yellow"/>
              </w:rPr>
              <w:t xml:space="preserve">Mercredi </w:t>
            </w:r>
            <w:r w:rsidRPr="008E6901">
              <w:rPr>
                <w:rFonts w:ascii="Arial" w:hAnsi="Arial" w:cs="Arial"/>
                <w:b/>
                <w:sz w:val="26"/>
                <w:szCs w:val="26"/>
                <w:highlight w:val="yellow"/>
              </w:rPr>
              <w:t>2</w:t>
            </w:r>
            <w:r w:rsidR="008E6901" w:rsidRPr="008E6901">
              <w:rPr>
                <w:rFonts w:ascii="Arial" w:hAnsi="Arial" w:cs="Arial"/>
                <w:b/>
                <w:sz w:val="26"/>
                <w:szCs w:val="26"/>
                <w:highlight w:val="yellow"/>
              </w:rPr>
              <w:t>8</w:t>
            </w:r>
            <w:r w:rsidRPr="008E6901">
              <w:rPr>
                <w:rFonts w:ascii="Arial" w:hAnsi="Arial" w:cs="Arial"/>
                <w:b/>
                <w:sz w:val="26"/>
                <w:szCs w:val="26"/>
                <w:highlight w:val="yellow"/>
              </w:rPr>
              <w:t xml:space="preserve"> </w:t>
            </w:r>
            <w:r w:rsidRPr="008E6901">
              <w:rPr>
                <w:rFonts w:ascii="Arial" w:hAnsi="Arial" w:cs="Arial"/>
                <w:sz w:val="26"/>
                <w:szCs w:val="26"/>
                <w:highlight w:val="yellow"/>
              </w:rPr>
              <w:t xml:space="preserve">septembre au </w:t>
            </w:r>
            <w:r w:rsidR="008E6901" w:rsidRPr="008E6901">
              <w:rPr>
                <w:rFonts w:ascii="Arial" w:hAnsi="Arial" w:cs="Arial"/>
                <w:sz w:val="26"/>
                <w:szCs w:val="26"/>
                <w:highlight w:val="yellow"/>
              </w:rPr>
              <w:t>M</w:t>
            </w:r>
            <w:r w:rsidRPr="008E6901">
              <w:rPr>
                <w:rFonts w:ascii="Arial" w:hAnsi="Arial" w:cs="Arial"/>
                <w:sz w:val="26"/>
                <w:szCs w:val="26"/>
                <w:highlight w:val="yellow"/>
              </w:rPr>
              <w:t xml:space="preserve">ercredi </w:t>
            </w:r>
            <w:r w:rsidR="008E6901" w:rsidRPr="008E6901">
              <w:rPr>
                <w:rFonts w:ascii="Arial" w:hAnsi="Arial" w:cs="Arial"/>
                <w:b/>
                <w:sz w:val="26"/>
                <w:szCs w:val="26"/>
                <w:highlight w:val="yellow"/>
              </w:rPr>
              <w:t>5</w:t>
            </w:r>
            <w:r w:rsidR="003E4071" w:rsidRPr="008E6901">
              <w:rPr>
                <w:rFonts w:ascii="Arial" w:hAnsi="Arial" w:cs="Arial"/>
                <w:sz w:val="26"/>
                <w:szCs w:val="26"/>
                <w:highlight w:val="yellow"/>
              </w:rPr>
              <w:t xml:space="preserve"> </w:t>
            </w:r>
            <w:r w:rsidR="008E6901" w:rsidRPr="008E6901">
              <w:rPr>
                <w:rFonts w:ascii="Arial" w:hAnsi="Arial" w:cs="Arial"/>
                <w:sz w:val="26"/>
                <w:szCs w:val="26"/>
                <w:highlight w:val="yellow"/>
              </w:rPr>
              <w:t>octobre 2022</w:t>
            </w:r>
          </w:p>
        </w:tc>
      </w:tr>
      <w:tr w:rsidR="000D0B23" w14:paraId="3DE45CC1" w14:textId="77777777">
        <w:tc>
          <w:tcPr>
            <w:tcW w:w="2972" w:type="dxa"/>
            <w:shd w:val="clear" w:color="auto" w:fill="auto"/>
          </w:tcPr>
          <w:p w14:paraId="51386027" w14:textId="77777777" w:rsidR="000D0B23" w:rsidRPr="00076D23" w:rsidRDefault="000D0B23" w:rsidP="00A02298">
            <w:pPr>
              <w:rPr>
                <w:rFonts w:ascii="Arial" w:hAnsi="Arial" w:cs="Arial"/>
                <w:b/>
                <w:sz w:val="10"/>
                <w:szCs w:val="10"/>
              </w:rPr>
            </w:pPr>
          </w:p>
          <w:p w14:paraId="7ACD9A8C" w14:textId="77777777" w:rsidR="000D0B23" w:rsidRDefault="000D0B23" w:rsidP="00A02298">
            <w:pPr>
              <w:rPr>
                <w:rFonts w:ascii="Arial" w:hAnsi="Arial" w:cs="Arial"/>
                <w:b/>
                <w:sz w:val="22"/>
                <w:szCs w:val="22"/>
              </w:rPr>
            </w:pPr>
            <w:r w:rsidRPr="00076D23">
              <w:rPr>
                <w:rFonts w:ascii="Arial" w:hAnsi="Arial" w:cs="Arial"/>
                <w:b/>
                <w:sz w:val="22"/>
                <w:szCs w:val="22"/>
              </w:rPr>
              <w:t>VACANCES NOEL</w:t>
            </w:r>
          </w:p>
          <w:p w14:paraId="3CAED9A8" w14:textId="77777777" w:rsidR="003E4071" w:rsidRPr="00076D23" w:rsidRDefault="003E4071" w:rsidP="003E4071">
            <w:pPr>
              <w:spacing w:line="120" w:lineRule="exact"/>
              <w:rPr>
                <w:rFonts w:ascii="Arial" w:hAnsi="Arial" w:cs="Arial"/>
                <w:b/>
              </w:rPr>
            </w:pPr>
          </w:p>
        </w:tc>
        <w:tc>
          <w:tcPr>
            <w:tcW w:w="6666" w:type="dxa"/>
            <w:shd w:val="clear" w:color="auto" w:fill="auto"/>
          </w:tcPr>
          <w:p w14:paraId="1AE0D1FB" w14:textId="55F75492" w:rsidR="000D0B23" w:rsidRPr="00076D23" w:rsidRDefault="000D0B23" w:rsidP="002E175C">
            <w:pPr>
              <w:spacing w:before="120"/>
              <w:jc w:val="both"/>
              <w:rPr>
                <w:rFonts w:ascii="Arial" w:hAnsi="Arial" w:cs="Arial"/>
                <w:sz w:val="26"/>
                <w:szCs w:val="26"/>
              </w:rPr>
            </w:pPr>
            <w:r w:rsidRPr="008E6901">
              <w:rPr>
                <w:rFonts w:ascii="Arial" w:hAnsi="Arial" w:cs="Arial"/>
                <w:sz w:val="26"/>
                <w:szCs w:val="26"/>
                <w:highlight w:val="yellow"/>
              </w:rPr>
              <w:t xml:space="preserve">Mercredi </w:t>
            </w:r>
            <w:r w:rsidR="008E6901" w:rsidRPr="008E6901">
              <w:rPr>
                <w:rFonts w:ascii="Arial" w:hAnsi="Arial" w:cs="Arial"/>
                <w:b/>
                <w:sz w:val="26"/>
                <w:szCs w:val="26"/>
                <w:highlight w:val="yellow"/>
              </w:rPr>
              <w:t>23</w:t>
            </w:r>
            <w:r w:rsidRPr="008E6901">
              <w:rPr>
                <w:rFonts w:ascii="Arial" w:hAnsi="Arial" w:cs="Arial"/>
                <w:sz w:val="26"/>
                <w:szCs w:val="26"/>
                <w:highlight w:val="yellow"/>
              </w:rPr>
              <w:t xml:space="preserve"> novembre au </w:t>
            </w:r>
            <w:r w:rsidR="008E6901" w:rsidRPr="008E6901">
              <w:rPr>
                <w:rFonts w:ascii="Arial" w:hAnsi="Arial" w:cs="Arial"/>
                <w:sz w:val="26"/>
                <w:szCs w:val="26"/>
                <w:highlight w:val="yellow"/>
              </w:rPr>
              <w:t>M</w:t>
            </w:r>
            <w:r w:rsidRPr="008E6901">
              <w:rPr>
                <w:rFonts w:ascii="Arial" w:hAnsi="Arial" w:cs="Arial"/>
                <w:sz w:val="26"/>
                <w:szCs w:val="26"/>
                <w:highlight w:val="yellow"/>
              </w:rPr>
              <w:t xml:space="preserve">ercredi </w:t>
            </w:r>
            <w:r w:rsidR="001D2F44">
              <w:rPr>
                <w:rFonts w:ascii="Arial" w:hAnsi="Arial" w:cs="Arial"/>
                <w:b/>
                <w:sz w:val="26"/>
                <w:szCs w:val="26"/>
                <w:highlight w:val="yellow"/>
              </w:rPr>
              <w:t xml:space="preserve">30 </w:t>
            </w:r>
            <w:r w:rsidR="001D2F44" w:rsidRPr="001D2F44">
              <w:rPr>
                <w:rFonts w:ascii="Arial" w:hAnsi="Arial" w:cs="Arial"/>
                <w:bCs/>
                <w:sz w:val="26"/>
                <w:szCs w:val="26"/>
                <w:highlight w:val="yellow"/>
              </w:rPr>
              <w:t>novembre</w:t>
            </w:r>
            <w:r w:rsidRPr="008E6901">
              <w:rPr>
                <w:rFonts w:ascii="Arial" w:hAnsi="Arial" w:cs="Arial"/>
                <w:sz w:val="26"/>
                <w:szCs w:val="26"/>
                <w:highlight w:val="yellow"/>
              </w:rPr>
              <w:t xml:space="preserve"> 20</w:t>
            </w:r>
            <w:r w:rsidR="008E6901" w:rsidRPr="008E6901">
              <w:rPr>
                <w:rFonts w:ascii="Arial" w:hAnsi="Arial" w:cs="Arial"/>
                <w:sz w:val="26"/>
                <w:szCs w:val="26"/>
                <w:highlight w:val="yellow"/>
              </w:rPr>
              <w:t>22</w:t>
            </w:r>
          </w:p>
        </w:tc>
      </w:tr>
      <w:tr w:rsidR="000D0B23" w14:paraId="7695B3B6" w14:textId="77777777">
        <w:tc>
          <w:tcPr>
            <w:tcW w:w="2972" w:type="dxa"/>
            <w:shd w:val="clear" w:color="auto" w:fill="auto"/>
          </w:tcPr>
          <w:p w14:paraId="7CC73865" w14:textId="77777777" w:rsidR="003E4071" w:rsidRPr="003E4071" w:rsidRDefault="000D0B23" w:rsidP="00611BBA">
            <w:pPr>
              <w:spacing w:before="140"/>
              <w:rPr>
                <w:rFonts w:ascii="Arial" w:hAnsi="Arial" w:cs="Arial"/>
                <w:b/>
                <w:sz w:val="22"/>
                <w:szCs w:val="22"/>
              </w:rPr>
            </w:pPr>
            <w:r w:rsidRPr="00076D23">
              <w:rPr>
                <w:rFonts w:ascii="Arial" w:hAnsi="Arial" w:cs="Arial"/>
                <w:b/>
                <w:sz w:val="22"/>
                <w:szCs w:val="22"/>
              </w:rPr>
              <w:t>VACANCES HIVER</w:t>
            </w:r>
          </w:p>
        </w:tc>
        <w:tc>
          <w:tcPr>
            <w:tcW w:w="6666" w:type="dxa"/>
            <w:shd w:val="clear" w:color="auto" w:fill="auto"/>
          </w:tcPr>
          <w:p w14:paraId="01CB6432" w14:textId="77777777" w:rsidR="003E4071" w:rsidRDefault="003E4071" w:rsidP="00611BBA">
            <w:pPr>
              <w:spacing w:line="120" w:lineRule="exact"/>
              <w:rPr>
                <w:rFonts w:ascii="Arial" w:hAnsi="Arial" w:cs="Arial"/>
                <w:sz w:val="26"/>
                <w:szCs w:val="26"/>
              </w:rPr>
            </w:pPr>
          </w:p>
          <w:p w14:paraId="72CF7C0C" w14:textId="77777777" w:rsidR="000D0B23" w:rsidRDefault="000D0B23" w:rsidP="002E175C">
            <w:pPr>
              <w:jc w:val="both"/>
              <w:rPr>
                <w:rFonts w:ascii="Arial" w:hAnsi="Arial" w:cs="Arial"/>
                <w:sz w:val="26"/>
                <w:szCs w:val="26"/>
              </w:rPr>
            </w:pPr>
            <w:r w:rsidRPr="008E6901">
              <w:rPr>
                <w:rFonts w:ascii="Arial" w:hAnsi="Arial" w:cs="Arial"/>
                <w:sz w:val="26"/>
                <w:szCs w:val="26"/>
                <w:highlight w:val="yellow"/>
              </w:rPr>
              <w:t xml:space="preserve">Mercredi </w:t>
            </w:r>
            <w:r w:rsidR="008E6901" w:rsidRPr="008E6901">
              <w:rPr>
                <w:rFonts w:ascii="Arial" w:hAnsi="Arial" w:cs="Arial"/>
                <w:b/>
                <w:sz w:val="26"/>
                <w:szCs w:val="26"/>
                <w:highlight w:val="yellow"/>
              </w:rPr>
              <w:t>25</w:t>
            </w:r>
            <w:r w:rsidR="00611BBA" w:rsidRPr="008E6901">
              <w:rPr>
                <w:rFonts w:ascii="Arial" w:hAnsi="Arial" w:cs="Arial"/>
                <w:sz w:val="26"/>
                <w:szCs w:val="26"/>
                <w:highlight w:val="yellow"/>
              </w:rPr>
              <w:t xml:space="preserve"> janvier </w:t>
            </w:r>
            <w:r w:rsidRPr="008E6901">
              <w:rPr>
                <w:rFonts w:ascii="Arial" w:hAnsi="Arial" w:cs="Arial"/>
                <w:sz w:val="26"/>
                <w:szCs w:val="26"/>
                <w:highlight w:val="yellow"/>
              </w:rPr>
              <w:t xml:space="preserve">au </w:t>
            </w:r>
            <w:r w:rsidR="008E6901" w:rsidRPr="008E6901">
              <w:rPr>
                <w:rFonts w:ascii="Arial" w:hAnsi="Arial" w:cs="Arial"/>
                <w:sz w:val="26"/>
                <w:szCs w:val="26"/>
                <w:highlight w:val="yellow"/>
              </w:rPr>
              <w:t>M</w:t>
            </w:r>
            <w:r w:rsidRPr="008E6901">
              <w:rPr>
                <w:rFonts w:ascii="Arial" w:hAnsi="Arial" w:cs="Arial"/>
                <w:sz w:val="26"/>
                <w:szCs w:val="26"/>
                <w:highlight w:val="yellow"/>
              </w:rPr>
              <w:t xml:space="preserve">ercredi </w:t>
            </w:r>
            <w:r w:rsidR="008E6901" w:rsidRPr="008E6901">
              <w:rPr>
                <w:rFonts w:ascii="Arial" w:hAnsi="Arial" w:cs="Arial"/>
                <w:b/>
                <w:sz w:val="26"/>
                <w:szCs w:val="26"/>
                <w:highlight w:val="yellow"/>
              </w:rPr>
              <w:t>1</w:t>
            </w:r>
            <w:r w:rsidR="00351C71" w:rsidRPr="008E6901">
              <w:rPr>
                <w:rFonts w:ascii="Arial" w:hAnsi="Arial" w:cs="Arial"/>
                <w:sz w:val="26"/>
                <w:szCs w:val="26"/>
                <w:highlight w:val="yellow"/>
              </w:rPr>
              <w:t xml:space="preserve"> </w:t>
            </w:r>
            <w:r w:rsidR="008E6901" w:rsidRPr="008E6901">
              <w:rPr>
                <w:rFonts w:ascii="Arial" w:hAnsi="Arial" w:cs="Arial"/>
                <w:sz w:val="26"/>
                <w:szCs w:val="26"/>
                <w:highlight w:val="yellow"/>
              </w:rPr>
              <w:t>février 2023</w:t>
            </w:r>
          </w:p>
          <w:p w14:paraId="1CD6C6CF" w14:textId="77777777" w:rsidR="003E4071" w:rsidRPr="00076D23" w:rsidRDefault="003E4071" w:rsidP="003E4071">
            <w:pPr>
              <w:spacing w:line="140" w:lineRule="exact"/>
              <w:rPr>
                <w:rFonts w:ascii="Arial" w:hAnsi="Arial" w:cs="Arial"/>
                <w:sz w:val="26"/>
                <w:szCs w:val="26"/>
              </w:rPr>
            </w:pPr>
          </w:p>
        </w:tc>
      </w:tr>
      <w:tr w:rsidR="000D0B23" w14:paraId="73D87A03" w14:textId="77777777">
        <w:trPr>
          <w:trHeight w:val="495"/>
        </w:trPr>
        <w:tc>
          <w:tcPr>
            <w:tcW w:w="2972" w:type="dxa"/>
            <w:shd w:val="clear" w:color="auto" w:fill="auto"/>
          </w:tcPr>
          <w:p w14:paraId="681C3604" w14:textId="77777777" w:rsidR="000D0B23" w:rsidRPr="00076D23" w:rsidRDefault="000D0B23" w:rsidP="00611BBA">
            <w:pPr>
              <w:spacing w:line="40" w:lineRule="exact"/>
              <w:rPr>
                <w:rFonts w:ascii="Arial" w:hAnsi="Arial" w:cs="Arial"/>
                <w:b/>
                <w:sz w:val="10"/>
                <w:szCs w:val="10"/>
              </w:rPr>
            </w:pPr>
          </w:p>
          <w:p w14:paraId="1D511CAF" w14:textId="77777777" w:rsidR="000D0B23" w:rsidRDefault="000D0B23" w:rsidP="003E4071">
            <w:pPr>
              <w:spacing w:before="100"/>
              <w:rPr>
                <w:rFonts w:ascii="Arial" w:hAnsi="Arial" w:cs="Arial"/>
                <w:b/>
                <w:sz w:val="22"/>
                <w:szCs w:val="22"/>
              </w:rPr>
            </w:pPr>
            <w:r w:rsidRPr="00076D23">
              <w:rPr>
                <w:rFonts w:ascii="Arial" w:hAnsi="Arial" w:cs="Arial"/>
                <w:b/>
                <w:sz w:val="22"/>
                <w:szCs w:val="22"/>
              </w:rPr>
              <w:t>VACANCES PRINTEMPS</w:t>
            </w:r>
          </w:p>
          <w:p w14:paraId="4BC62843" w14:textId="77777777" w:rsidR="003E4071" w:rsidRPr="00076D23" w:rsidRDefault="003E4071" w:rsidP="00971540">
            <w:pPr>
              <w:spacing w:line="160" w:lineRule="exact"/>
              <w:rPr>
                <w:rFonts w:ascii="Arial" w:hAnsi="Arial" w:cs="Arial"/>
                <w:b/>
              </w:rPr>
            </w:pPr>
          </w:p>
        </w:tc>
        <w:tc>
          <w:tcPr>
            <w:tcW w:w="6666" w:type="dxa"/>
            <w:shd w:val="clear" w:color="auto" w:fill="auto"/>
          </w:tcPr>
          <w:p w14:paraId="0C035F25" w14:textId="77777777" w:rsidR="003E4071" w:rsidRDefault="003E4071" w:rsidP="00611BBA">
            <w:pPr>
              <w:spacing w:line="140" w:lineRule="exact"/>
              <w:jc w:val="both"/>
              <w:rPr>
                <w:rFonts w:ascii="Arial" w:hAnsi="Arial" w:cs="Arial"/>
                <w:sz w:val="26"/>
                <w:szCs w:val="26"/>
              </w:rPr>
            </w:pPr>
          </w:p>
          <w:p w14:paraId="7865C8E2" w14:textId="77777777" w:rsidR="003E4071" w:rsidRPr="00076D23" w:rsidRDefault="000D0B23" w:rsidP="008E6901">
            <w:pPr>
              <w:jc w:val="both"/>
              <w:rPr>
                <w:rFonts w:ascii="Arial" w:hAnsi="Arial" w:cs="Arial"/>
                <w:sz w:val="26"/>
                <w:szCs w:val="26"/>
              </w:rPr>
            </w:pPr>
            <w:r w:rsidRPr="008E6901">
              <w:rPr>
                <w:rFonts w:ascii="Arial" w:hAnsi="Arial" w:cs="Arial"/>
                <w:sz w:val="26"/>
                <w:szCs w:val="26"/>
                <w:highlight w:val="yellow"/>
              </w:rPr>
              <w:t xml:space="preserve">Mercredi </w:t>
            </w:r>
            <w:r w:rsidR="008E6901" w:rsidRPr="008E6901">
              <w:rPr>
                <w:rFonts w:ascii="Arial" w:hAnsi="Arial" w:cs="Arial"/>
                <w:b/>
                <w:sz w:val="26"/>
                <w:szCs w:val="26"/>
                <w:highlight w:val="yellow"/>
              </w:rPr>
              <w:t>29</w:t>
            </w:r>
            <w:r w:rsidR="008E6901" w:rsidRPr="008E6901">
              <w:rPr>
                <w:rFonts w:ascii="Arial" w:hAnsi="Arial" w:cs="Arial"/>
                <w:sz w:val="26"/>
                <w:szCs w:val="26"/>
                <w:highlight w:val="yellow"/>
              </w:rPr>
              <w:t xml:space="preserve"> mars au M</w:t>
            </w:r>
            <w:r w:rsidRPr="008E6901">
              <w:rPr>
                <w:rFonts w:ascii="Arial" w:hAnsi="Arial" w:cs="Arial"/>
                <w:sz w:val="26"/>
                <w:szCs w:val="26"/>
                <w:highlight w:val="yellow"/>
              </w:rPr>
              <w:t xml:space="preserve">ercredi </w:t>
            </w:r>
            <w:r w:rsidR="008E6901" w:rsidRPr="008E6901">
              <w:rPr>
                <w:rFonts w:ascii="Arial" w:hAnsi="Arial" w:cs="Arial"/>
                <w:b/>
                <w:sz w:val="26"/>
                <w:szCs w:val="26"/>
                <w:highlight w:val="yellow"/>
              </w:rPr>
              <w:t xml:space="preserve">5 </w:t>
            </w:r>
            <w:r w:rsidR="008E6901" w:rsidRPr="008E6901">
              <w:rPr>
                <w:rFonts w:ascii="Arial" w:hAnsi="Arial" w:cs="Arial"/>
                <w:sz w:val="26"/>
                <w:szCs w:val="26"/>
                <w:highlight w:val="yellow"/>
              </w:rPr>
              <w:t>avril 2023</w:t>
            </w:r>
          </w:p>
        </w:tc>
      </w:tr>
      <w:tr w:rsidR="000D0B23" w14:paraId="456C17F5" w14:textId="77777777">
        <w:trPr>
          <w:trHeight w:hRule="exact" w:val="509"/>
        </w:trPr>
        <w:tc>
          <w:tcPr>
            <w:tcW w:w="2972" w:type="dxa"/>
            <w:shd w:val="clear" w:color="auto" w:fill="auto"/>
          </w:tcPr>
          <w:p w14:paraId="52CDC54B" w14:textId="77777777" w:rsidR="000D0B23" w:rsidRPr="00076D23" w:rsidRDefault="000D0B23" w:rsidP="00611BBA">
            <w:pPr>
              <w:spacing w:line="60" w:lineRule="exact"/>
              <w:rPr>
                <w:rFonts w:ascii="Arial" w:hAnsi="Arial" w:cs="Arial"/>
                <w:b/>
                <w:sz w:val="10"/>
                <w:szCs w:val="10"/>
              </w:rPr>
            </w:pPr>
          </w:p>
          <w:p w14:paraId="3B169FFE" w14:textId="77777777" w:rsidR="000D0B23" w:rsidRPr="00076D23" w:rsidRDefault="000D0B23" w:rsidP="00971540">
            <w:pPr>
              <w:spacing w:before="100"/>
              <w:rPr>
                <w:rFonts w:ascii="Arial" w:hAnsi="Arial" w:cs="Arial"/>
                <w:b/>
              </w:rPr>
            </w:pPr>
            <w:r w:rsidRPr="00076D23">
              <w:rPr>
                <w:rFonts w:ascii="Arial" w:hAnsi="Arial" w:cs="Arial"/>
                <w:b/>
                <w:sz w:val="22"/>
                <w:szCs w:val="22"/>
              </w:rPr>
              <w:t>VACANCES ETE</w:t>
            </w:r>
          </w:p>
        </w:tc>
        <w:tc>
          <w:tcPr>
            <w:tcW w:w="6666" w:type="dxa"/>
            <w:shd w:val="clear" w:color="auto" w:fill="auto"/>
          </w:tcPr>
          <w:p w14:paraId="6E04B3A1" w14:textId="77777777" w:rsidR="000D0B23" w:rsidRPr="00076D23" w:rsidRDefault="000D137A" w:rsidP="000D137A">
            <w:pPr>
              <w:spacing w:before="120" w:after="120"/>
              <w:jc w:val="both"/>
              <w:rPr>
                <w:rFonts w:ascii="Arial" w:hAnsi="Arial" w:cs="Arial"/>
                <w:sz w:val="26"/>
                <w:szCs w:val="26"/>
              </w:rPr>
            </w:pPr>
            <w:r w:rsidRPr="000D137A">
              <w:rPr>
                <w:rFonts w:ascii="Arial" w:hAnsi="Arial" w:cs="Arial"/>
                <w:sz w:val="26"/>
                <w:szCs w:val="26"/>
                <w:highlight w:val="yellow"/>
              </w:rPr>
              <w:t xml:space="preserve">Lundi </w:t>
            </w:r>
            <w:r w:rsidRPr="000D137A">
              <w:rPr>
                <w:rFonts w:ascii="Arial" w:hAnsi="Arial" w:cs="Arial"/>
                <w:b/>
                <w:sz w:val="26"/>
                <w:szCs w:val="26"/>
                <w:highlight w:val="yellow"/>
              </w:rPr>
              <w:t>24</w:t>
            </w:r>
            <w:r w:rsidR="000D0B23" w:rsidRPr="000D137A">
              <w:rPr>
                <w:rFonts w:ascii="Arial" w:hAnsi="Arial" w:cs="Arial"/>
                <w:sz w:val="26"/>
                <w:szCs w:val="26"/>
                <w:highlight w:val="yellow"/>
              </w:rPr>
              <w:t xml:space="preserve"> mai au </w:t>
            </w:r>
            <w:r w:rsidRPr="000D137A">
              <w:rPr>
                <w:rFonts w:ascii="Arial" w:hAnsi="Arial" w:cs="Arial"/>
                <w:sz w:val="26"/>
                <w:szCs w:val="26"/>
                <w:highlight w:val="yellow"/>
              </w:rPr>
              <w:t>Vendredi</w:t>
            </w:r>
            <w:r w:rsidR="000D0B23" w:rsidRPr="000D137A">
              <w:rPr>
                <w:rFonts w:ascii="Arial" w:hAnsi="Arial" w:cs="Arial"/>
                <w:b/>
                <w:sz w:val="26"/>
                <w:szCs w:val="26"/>
                <w:highlight w:val="yellow"/>
              </w:rPr>
              <w:t xml:space="preserve"> </w:t>
            </w:r>
            <w:r w:rsidR="00971540" w:rsidRPr="000D137A">
              <w:rPr>
                <w:rFonts w:ascii="Arial" w:hAnsi="Arial" w:cs="Arial"/>
                <w:b/>
                <w:sz w:val="26"/>
                <w:szCs w:val="26"/>
                <w:highlight w:val="yellow"/>
              </w:rPr>
              <w:t>2</w:t>
            </w:r>
            <w:r w:rsidR="000D0B23" w:rsidRPr="000D137A">
              <w:rPr>
                <w:rFonts w:ascii="Arial" w:hAnsi="Arial" w:cs="Arial"/>
                <w:sz w:val="26"/>
                <w:szCs w:val="26"/>
                <w:highlight w:val="yellow"/>
              </w:rPr>
              <w:t xml:space="preserve"> juin 20</w:t>
            </w:r>
            <w:r w:rsidRPr="000D137A">
              <w:rPr>
                <w:rFonts w:ascii="Arial" w:hAnsi="Arial" w:cs="Arial"/>
                <w:sz w:val="26"/>
                <w:szCs w:val="26"/>
                <w:highlight w:val="yellow"/>
              </w:rPr>
              <w:t>23</w:t>
            </w:r>
          </w:p>
        </w:tc>
      </w:tr>
    </w:tbl>
    <w:p w14:paraId="5EDFDE34" w14:textId="77777777" w:rsidR="005B2CE0" w:rsidRDefault="005B2CE0" w:rsidP="005B2CE0">
      <w:pPr>
        <w:jc w:val="both"/>
      </w:pPr>
    </w:p>
    <w:p w14:paraId="4D5C66AD" w14:textId="68B7235B" w:rsidR="001777A7" w:rsidRDefault="001777A7" w:rsidP="005B2CE0">
      <w:pPr>
        <w:jc w:val="both"/>
      </w:pPr>
      <w:r>
        <w:t xml:space="preserve">Les inscriptions </w:t>
      </w:r>
      <w:r w:rsidR="003537B5">
        <w:t>au</w:t>
      </w:r>
      <w:r w:rsidR="00286C03">
        <w:t xml:space="preserve"> </w:t>
      </w:r>
      <w:r>
        <w:t xml:space="preserve">centre de loisirs </w:t>
      </w:r>
      <w:r w:rsidR="003537B5">
        <w:t xml:space="preserve">à la journée </w:t>
      </w:r>
      <w:r>
        <w:t xml:space="preserve">se font directement </w:t>
      </w:r>
      <w:r w:rsidR="00286C03">
        <w:t xml:space="preserve">auprès du centre de loisirs de votre </w:t>
      </w:r>
      <w:r w:rsidR="00197CA1">
        <w:t>choix</w:t>
      </w:r>
      <w:r w:rsidR="00286C03">
        <w:t>.</w:t>
      </w:r>
    </w:p>
    <w:p w14:paraId="6CDBE95D" w14:textId="77777777" w:rsidR="00286C03" w:rsidRDefault="00286C03" w:rsidP="005B2CE0">
      <w:pPr>
        <w:jc w:val="both"/>
      </w:pPr>
    </w:p>
    <w:p w14:paraId="4B9491EA" w14:textId="2A1B23F1" w:rsidR="005B2CE0" w:rsidRDefault="001777A7" w:rsidP="005B2CE0">
      <w:pPr>
        <w:jc w:val="both"/>
      </w:pPr>
      <w:r>
        <w:t>P</w:t>
      </w:r>
      <w:r w:rsidR="005B2CE0">
        <w:t>our les séjours et stages, inscription</w:t>
      </w:r>
      <w:r>
        <w:t>s</w:t>
      </w:r>
      <w:r w:rsidR="005B2CE0">
        <w:t xml:space="preserve"> </w:t>
      </w:r>
      <w:r w:rsidR="00197CA1">
        <w:t>en ligne sur le Portail Familles.</w:t>
      </w:r>
    </w:p>
    <w:sectPr w:rsidR="005B2CE0" w:rsidSect="00B23F96">
      <w:footerReference w:type="default" r:id="rId10"/>
      <w:pgSz w:w="11900" w:h="16840"/>
      <w:pgMar w:top="259" w:right="701" w:bottom="568" w:left="851"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479F" w14:textId="77777777" w:rsidR="004A4B12" w:rsidRDefault="004A4B12" w:rsidP="00076D23">
      <w:r>
        <w:separator/>
      </w:r>
    </w:p>
  </w:endnote>
  <w:endnote w:type="continuationSeparator" w:id="0">
    <w:p w14:paraId="3A465851" w14:textId="77777777" w:rsidR="004A4B12" w:rsidRDefault="004A4B12" w:rsidP="0007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9ECA" w14:textId="77777777" w:rsidR="00076D23" w:rsidRDefault="00704721">
    <w:pPr>
      <w:pStyle w:val="Pieddepage"/>
      <w:jc w:val="right"/>
    </w:pPr>
    <w:r>
      <w:rPr>
        <w:noProof/>
      </w:rPr>
      <w:fldChar w:fldCharType="begin"/>
    </w:r>
    <w:r>
      <w:rPr>
        <w:noProof/>
      </w:rPr>
      <w:instrText>PAGE   \* MERGEFORMAT</w:instrText>
    </w:r>
    <w:r>
      <w:rPr>
        <w:noProof/>
      </w:rPr>
      <w:fldChar w:fldCharType="separate"/>
    </w:r>
    <w:r w:rsidR="00F23920">
      <w:rPr>
        <w:noProof/>
      </w:rPr>
      <w:t>3</w:t>
    </w:r>
    <w:r>
      <w:rPr>
        <w:noProof/>
      </w:rPr>
      <w:fldChar w:fldCharType="end"/>
    </w:r>
  </w:p>
  <w:p w14:paraId="26FAA272" w14:textId="77777777" w:rsidR="00076D23" w:rsidRDefault="00076D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C802" w14:textId="77777777" w:rsidR="004A4B12" w:rsidRDefault="004A4B12" w:rsidP="00076D23">
      <w:r>
        <w:separator/>
      </w:r>
    </w:p>
  </w:footnote>
  <w:footnote w:type="continuationSeparator" w:id="0">
    <w:p w14:paraId="692AA6CD" w14:textId="77777777" w:rsidR="004A4B12" w:rsidRDefault="004A4B12" w:rsidP="00076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20F"/>
    <w:multiLevelType w:val="hybridMultilevel"/>
    <w:tmpl w:val="C582934C"/>
    <w:lvl w:ilvl="0" w:tplc="9124BE52">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1F4BD2"/>
    <w:multiLevelType w:val="hybridMultilevel"/>
    <w:tmpl w:val="C1CEAA2E"/>
    <w:lvl w:ilvl="0" w:tplc="BFAE2278">
      <w:numFmt w:val="bullet"/>
      <w:lvlText w:val=""/>
      <w:lvlJc w:val="left"/>
      <w:pPr>
        <w:tabs>
          <w:tab w:val="num" w:pos="720"/>
        </w:tabs>
        <w:ind w:left="720" w:hanging="360"/>
      </w:pPr>
      <w:rPr>
        <w:rFonts w:ascii="Wingdings" w:eastAsia="Times New Roman"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FF212B"/>
    <w:multiLevelType w:val="hybridMultilevel"/>
    <w:tmpl w:val="5A944F8E"/>
    <w:lvl w:ilvl="0" w:tplc="04AA56B8">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B82FAB"/>
    <w:multiLevelType w:val="hybridMultilevel"/>
    <w:tmpl w:val="1110D3A0"/>
    <w:lvl w:ilvl="0" w:tplc="FC0C193A">
      <w:start w:val="2"/>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4530741">
    <w:abstractNumId w:val="1"/>
  </w:num>
  <w:num w:numId="2" w16cid:durableId="21175648">
    <w:abstractNumId w:val="3"/>
  </w:num>
  <w:num w:numId="3" w16cid:durableId="842814768">
    <w:abstractNumId w:val="0"/>
  </w:num>
  <w:num w:numId="4" w16cid:durableId="1642923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F67"/>
    <w:rsid w:val="00013B27"/>
    <w:rsid w:val="000604C4"/>
    <w:rsid w:val="00076D23"/>
    <w:rsid w:val="000A437D"/>
    <w:rsid w:val="000D0B23"/>
    <w:rsid w:val="000D137A"/>
    <w:rsid w:val="000F710D"/>
    <w:rsid w:val="001527AC"/>
    <w:rsid w:val="00163607"/>
    <w:rsid w:val="001777A7"/>
    <w:rsid w:val="00197CA1"/>
    <w:rsid w:val="001D2F44"/>
    <w:rsid w:val="001E58DF"/>
    <w:rsid w:val="00235610"/>
    <w:rsid w:val="00261D52"/>
    <w:rsid w:val="00286C03"/>
    <w:rsid w:val="002C7751"/>
    <w:rsid w:val="002E175C"/>
    <w:rsid w:val="002F6503"/>
    <w:rsid w:val="00322F67"/>
    <w:rsid w:val="00334537"/>
    <w:rsid w:val="00351C71"/>
    <w:rsid w:val="003537B5"/>
    <w:rsid w:val="003D029A"/>
    <w:rsid w:val="003E21B5"/>
    <w:rsid w:val="003E4071"/>
    <w:rsid w:val="00404A6B"/>
    <w:rsid w:val="00427D2F"/>
    <w:rsid w:val="00482D12"/>
    <w:rsid w:val="004A4B12"/>
    <w:rsid w:val="004C5035"/>
    <w:rsid w:val="004D1CE5"/>
    <w:rsid w:val="004E7ADC"/>
    <w:rsid w:val="005B2CE0"/>
    <w:rsid w:val="00611BBA"/>
    <w:rsid w:val="0063118E"/>
    <w:rsid w:val="00650FA6"/>
    <w:rsid w:val="00656808"/>
    <w:rsid w:val="006774CD"/>
    <w:rsid w:val="00684204"/>
    <w:rsid w:val="0069292D"/>
    <w:rsid w:val="006930A3"/>
    <w:rsid w:val="006D2B5C"/>
    <w:rsid w:val="006F1E06"/>
    <w:rsid w:val="00704721"/>
    <w:rsid w:val="0071259B"/>
    <w:rsid w:val="007566AA"/>
    <w:rsid w:val="007B3445"/>
    <w:rsid w:val="007D09C4"/>
    <w:rsid w:val="007D6D08"/>
    <w:rsid w:val="007F20B4"/>
    <w:rsid w:val="008026CC"/>
    <w:rsid w:val="00876829"/>
    <w:rsid w:val="008E6901"/>
    <w:rsid w:val="00901F17"/>
    <w:rsid w:val="00902016"/>
    <w:rsid w:val="00906266"/>
    <w:rsid w:val="00921921"/>
    <w:rsid w:val="009342D5"/>
    <w:rsid w:val="00941B7B"/>
    <w:rsid w:val="009476EE"/>
    <w:rsid w:val="009666E7"/>
    <w:rsid w:val="00971540"/>
    <w:rsid w:val="009B42EB"/>
    <w:rsid w:val="009C1628"/>
    <w:rsid w:val="009D7F50"/>
    <w:rsid w:val="00A042A2"/>
    <w:rsid w:val="00A23B2A"/>
    <w:rsid w:val="00A269A4"/>
    <w:rsid w:val="00A32FEB"/>
    <w:rsid w:val="00A53A6E"/>
    <w:rsid w:val="00A704A9"/>
    <w:rsid w:val="00AC0AF7"/>
    <w:rsid w:val="00AC464C"/>
    <w:rsid w:val="00AD1EF8"/>
    <w:rsid w:val="00B23F96"/>
    <w:rsid w:val="00B743B4"/>
    <w:rsid w:val="00B92DA7"/>
    <w:rsid w:val="00B941BE"/>
    <w:rsid w:val="00BA7438"/>
    <w:rsid w:val="00BC7DC4"/>
    <w:rsid w:val="00BE6E60"/>
    <w:rsid w:val="00C15293"/>
    <w:rsid w:val="00C514D9"/>
    <w:rsid w:val="00C847AA"/>
    <w:rsid w:val="00C923F6"/>
    <w:rsid w:val="00C951D3"/>
    <w:rsid w:val="00CA0C7E"/>
    <w:rsid w:val="00CD0A0E"/>
    <w:rsid w:val="00CE2717"/>
    <w:rsid w:val="00D1688A"/>
    <w:rsid w:val="00D217B6"/>
    <w:rsid w:val="00D81408"/>
    <w:rsid w:val="00D93EC2"/>
    <w:rsid w:val="00DB576A"/>
    <w:rsid w:val="00DC32E7"/>
    <w:rsid w:val="00E30A52"/>
    <w:rsid w:val="00E461E5"/>
    <w:rsid w:val="00E563DC"/>
    <w:rsid w:val="00E651BC"/>
    <w:rsid w:val="00E929BA"/>
    <w:rsid w:val="00EE012E"/>
    <w:rsid w:val="00F23920"/>
    <w:rsid w:val="00F26BF9"/>
    <w:rsid w:val="00FB07D1"/>
    <w:rsid w:val="00FD1CF6"/>
    <w:rsid w:val="00FD5A43"/>
    <w:rsid w:val="00FE7EF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696B57"/>
  <w15:docId w15:val="{570299D2-4193-41E2-9AB8-8EED009B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52"/>
    <w:rPr>
      <w:sz w:val="24"/>
      <w:szCs w:val="24"/>
      <w:lang w:eastAsia="en-US"/>
    </w:rPr>
  </w:style>
  <w:style w:type="paragraph" w:styleId="Titre1">
    <w:name w:val="heading 1"/>
    <w:basedOn w:val="Normal"/>
    <w:next w:val="Normal"/>
    <w:link w:val="Titre1Car"/>
    <w:uiPriority w:val="99"/>
    <w:qFormat/>
    <w:locked/>
    <w:rsid w:val="006D2B5C"/>
    <w:pPr>
      <w:keepNext/>
      <w:jc w:val="center"/>
      <w:outlineLvl w:val="0"/>
    </w:pPr>
    <w:rPr>
      <w:rFonts w:ascii="Arial" w:eastAsia="Times New Roman" w:hAnsi="Arial" w:cs="Arial"/>
      <w:b/>
      <w:bCs/>
      <w:i/>
      <w:iCs/>
      <w:sz w:val="6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6D2B5C"/>
    <w:rPr>
      <w:rFonts w:ascii="Arial" w:hAnsi="Arial" w:cs="Arial"/>
      <w:b/>
      <w:bCs/>
      <w:i/>
      <w:iCs/>
      <w:sz w:val="24"/>
      <w:szCs w:val="24"/>
    </w:rPr>
  </w:style>
  <w:style w:type="paragraph" w:styleId="Textedebulles">
    <w:name w:val="Balloon Text"/>
    <w:basedOn w:val="Normal"/>
    <w:link w:val="TextedebullesCar"/>
    <w:uiPriority w:val="99"/>
    <w:semiHidden/>
    <w:rsid w:val="00C923F6"/>
    <w:rPr>
      <w:rFonts w:ascii="Segoe UI" w:hAnsi="Segoe UI" w:cs="Segoe UI"/>
      <w:sz w:val="18"/>
      <w:szCs w:val="18"/>
    </w:rPr>
  </w:style>
  <w:style w:type="character" w:customStyle="1" w:styleId="TextedebullesCar">
    <w:name w:val="Texte de bulles Car"/>
    <w:link w:val="Textedebulles"/>
    <w:uiPriority w:val="99"/>
    <w:semiHidden/>
    <w:locked/>
    <w:rsid w:val="00C923F6"/>
    <w:rPr>
      <w:rFonts w:ascii="Segoe UI" w:hAnsi="Segoe UI" w:cs="Segoe UI"/>
      <w:sz w:val="18"/>
      <w:szCs w:val="18"/>
      <w:lang w:eastAsia="en-US"/>
    </w:rPr>
  </w:style>
  <w:style w:type="table" w:styleId="Grilledutableau">
    <w:name w:val="Table Grid"/>
    <w:basedOn w:val="TableauNormal"/>
    <w:locked/>
    <w:rsid w:val="007B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76D23"/>
    <w:pPr>
      <w:tabs>
        <w:tab w:val="center" w:pos="4536"/>
        <w:tab w:val="right" w:pos="9072"/>
      </w:tabs>
    </w:pPr>
  </w:style>
  <w:style w:type="character" w:customStyle="1" w:styleId="En-tteCar">
    <w:name w:val="En-tête Car"/>
    <w:link w:val="En-tte"/>
    <w:uiPriority w:val="99"/>
    <w:rsid w:val="00076D23"/>
    <w:rPr>
      <w:sz w:val="24"/>
      <w:szCs w:val="24"/>
      <w:lang w:eastAsia="en-US"/>
    </w:rPr>
  </w:style>
  <w:style w:type="paragraph" w:styleId="Pieddepage">
    <w:name w:val="footer"/>
    <w:basedOn w:val="Normal"/>
    <w:link w:val="PieddepageCar"/>
    <w:uiPriority w:val="99"/>
    <w:unhideWhenUsed/>
    <w:rsid w:val="00076D23"/>
    <w:pPr>
      <w:tabs>
        <w:tab w:val="center" w:pos="4536"/>
        <w:tab w:val="right" w:pos="9072"/>
      </w:tabs>
    </w:pPr>
  </w:style>
  <w:style w:type="character" w:customStyle="1" w:styleId="PieddepageCar">
    <w:name w:val="Pied de page Car"/>
    <w:link w:val="Pieddepage"/>
    <w:uiPriority w:val="99"/>
    <w:rsid w:val="00076D23"/>
    <w:rPr>
      <w:sz w:val="24"/>
      <w:szCs w:val="24"/>
      <w:lang w:eastAsia="en-US"/>
    </w:rPr>
  </w:style>
  <w:style w:type="paragraph" w:styleId="Paragraphedeliste">
    <w:name w:val="List Paragraph"/>
    <w:basedOn w:val="Normal"/>
    <w:uiPriority w:val="34"/>
    <w:qFormat/>
    <w:rsid w:val="00A23B2A"/>
    <w:pPr>
      <w:ind w:left="720"/>
      <w:contextualSpacing/>
    </w:pPr>
  </w:style>
  <w:style w:type="character" w:styleId="Lienhypertexte">
    <w:name w:val="Hyperlink"/>
    <w:basedOn w:val="Policepardfaut"/>
    <w:uiPriority w:val="99"/>
    <w:unhideWhenUsed/>
    <w:rsid w:val="00C847AA"/>
    <w:rPr>
      <w:color w:val="0000FF" w:themeColor="hyperlink"/>
      <w:u w:val="single"/>
    </w:rPr>
  </w:style>
  <w:style w:type="character" w:styleId="Mentionnonrsolue">
    <w:name w:val="Unresolved Mention"/>
    <w:basedOn w:val="Policepardfaut"/>
    <w:uiPriority w:val="99"/>
    <w:semiHidden/>
    <w:unhideWhenUsed/>
    <w:rsid w:val="00C84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fance-jeunesse@quercyvertaveyro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7788C-4276-4635-AC81-2E39EC62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1397</Words>
  <Characters>7688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LE REGLEMENT INTERIEUR</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REGLEMENT INTERIEUR</dc:title>
  <dc:creator>Véro</dc:creator>
  <cp:lastModifiedBy>Véronique Carbonnel</cp:lastModifiedBy>
  <cp:revision>8</cp:revision>
  <cp:lastPrinted>2022-06-28T13:02:00Z</cp:lastPrinted>
  <dcterms:created xsi:type="dcterms:W3CDTF">2022-06-27T12:30:00Z</dcterms:created>
  <dcterms:modified xsi:type="dcterms:W3CDTF">2022-08-26T12:22:00Z</dcterms:modified>
</cp:coreProperties>
</file>